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75426" w14:textId="4E2A5C50" w:rsidR="00FC36F1" w:rsidRDefault="463D6205" w:rsidP="386B80B1">
      <w:pPr>
        <w:rPr>
          <w:rFonts w:ascii="Times New Roman" w:eastAsia="Times New Roman" w:hAnsi="Times New Roman" w:cs="Times New Roman"/>
          <w:b/>
          <w:bCs/>
          <w:color w:val="252423"/>
          <w:sz w:val="28"/>
          <w:szCs w:val="28"/>
        </w:rPr>
      </w:pPr>
      <w:r w:rsidRPr="386B80B1">
        <w:rPr>
          <w:rFonts w:ascii="Times New Roman" w:eastAsia="Times New Roman" w:hAnsi="Times New Roman" w:cs="Times New Roman"/>
          <w:b/>
          <w:bCs/>
          <w:color w:val="252423"/>
          <w:sz w:val="28"/>
          <w:szCs w:val="28"/>
        </w:rPr>
        <w:t>Zadanie: Dobór nastaw dla regulatora PID</w:t>
      </w:r>
    </w:p>
    <w:p w14:paraId="3DC494C7" w14:textId="511CB363" w:rsidR="7AEA6187" w:rsidRDefault="7AEA6187" w:rsidP="386B80B1">
      <w:pPr>
        <w:rPr>
          <w:rFonts w:ascii="Times New Roman" w:eastAsia="Times New Roman" w:hAnsi="Times New Roman" w:cs="Times New Roman"/>
          <w:b/>
          <w:bCs/>
          <w:color w:val="252423"/>
          <w:sz w:val="24"/>
          <w:szCs w:val="24"/>
        </w:rPr>
      </w:pPr>
    </w:p>
    <w:p w14:paraId="3FF37808" w14:textId="77777777" w:rsidR="00C963F2" w:rsidRPr="00C963F2" w:rsidRDefault="00C963F2" w:rsidP="00C963F2">
      <w:pPr>
        <w:rPr>
          <w:rFonts w:ascii="Times New Roman" w:eastAsia="Times New Roman" w:hAnsi="Times New Roman" w:cs="Times New Roman"/>
          <w:b/>
          <w:bCs/>
          <w:color w:val="252423"/>
          <w:sz w:val="24"/>
          <w:szCs w:val="24"/>
        </w:rPr>
      </w:pPr>
      <w:r w:rsidRPr="00C963F2">
        <w:rPr>
          <w:rFonts w:ascii="Times New Roman" w:eastAsia="Times New Roman" w:hAnsi="Times New Roman" w:cs="Times New Roman"/>
          <w:b/>
          <w:bCs/>
          <w:color w:val="252423"/>
          <w:sz w:val="24"/>
          <w:szCs w:val="24"/>
        </w:rPr>
        <w:t>Cel zadania:</w:t>
      </w:r>
    </w:p>
    <w:p w14:paraId="2DEEF178" w14:textId="2591E157" w:rsidR="00932895" w:rsidRDefault="00C963F2" w:rsidP="00C963F2">
      <w:pPr>
        <w:jc w:val="both"/>
        <w:rPr>
          <w:rFonts w:ascii="Times New Roman" w:eastAsia="Times New Roman" w:hAnsi="Times New Roman" w:cs="Times New Roman"/>
          <w:color w:val="252423"/>
          <w:sz w:val="24"/>
          <w:szCs w:val="24"/>
        </w:rPr>
      </w:pPr>
      <w:r w:rsidRPr="00C963F2">
        <w:rPr>
          <w:rFonts w:ascii="Times New Roman" w:eastAsia="Times New Roman" w:hAnsi="Times New Roman" w:cs="Times New Roman"/>
          <w:color w:val="252423"/>
          <w:sz w:val="24"/>
          <w:szCs w:val="24"/>
        </w:rPr>
        <w:t>Stwórz</w:t>
      </w:r>
      <w:r>
        <w:rPr>
          <w:rFonts w:ascii="Times New Roman" w:eastAsia="Times New Roman" w:hAnsi="Times New Roman" w:cs="Times New Roman"/>
          <w:color w:val="252423"/>
          <w:sz w:val="24"/>
          <w:szCs w:val="24"/>
        </w:rPr>
        <w:t xml:space="preserve"> </w:t>
      </w:r>
      <w:r w:rsidRPr="00C963F2">
        <w:rPr>
          <w:rFonts w:ascii="Times New Roman" w:eastAsia="Times New Roman" w:hAnsi="Times New Roman" w:cs="Times New Roman"/>
          <w:color w:val="252423"/>
          <w:sz w:val="24"/>
          <w:szCs w:val="24"/>
        </w:rPr>
        <w:t xml:space="preserve">narzędzie w języku </w:t>
      </w:r>
      <w:proofErr w:type="spellStart"/>
      <w:r w:rsidRPr="00C963F2">
        <w:rPr>
          <w:rFonts w:ascii="Times New Roman" w:eastAsia="Times New Roman" w:hAnsi="Times New Roman" w:cs="Times New Roman"/>
          <w:color w:val="252423"/>
          <w:sz w:val="24"/>
          <w:szCs w:val="24"/>
        </w:rPr>
        <w:t>Python</w:t>
      </w:r>
      <w:proofErr w:type="spellEnd"/>
      <w:r w:rsidRPr="00C963F2">
        <w:rPr>
          <w:rFonts w:ascii="Times New Roman" w:eastAsia="Times New Roman" w:hAnsi="Times New Roman" w:cs="Times New Roman"/>
          <w:color w:val="252423"/>
          <w:sz w:val="24"/>
          <w:szCs w:val="24"/>
        </w:rPr>
        <w:t xml:space="preserve"> z intuicyjnym interfejsem graficznym, które umożliwi użytkownikowi efektywny dobór nastaw regulatora PID dla różnorodnych obiektów regulacji drugiego rzędu.</w:t>
      </w:r>
    </w:p>
    <w:p w14:paraId="100A4729" w14:textId="77777777" w:rsidR="00C963F2" w:rsidRDefault="00C963F2" w:rsidP="00C963F2">
      <w:pPr>
        <w:rPr>
          <w:rFonts w:ascii="Times New Roman" w:eastAsia="Times New Roman" w:hAnsi="Times New Roman" w:cs="Times New Roman"/>
          <w:color w:val="252423"/>
          <w:sz w:val="24"/>
          <w:szCs w:val="24"/>
        </w:rPr>
      </w:pPr>
    </w:p>
    <w:p w14:paraId="0A6AAFCE" w14:textId="77777777" w:rsidR="00C963F2" w:rsidRDefault="00C963F2" w:rsidP="00C963F2">
      <w:pPr>
        <w:jc w:val="center"/>
        <w:rPr>
          <w:rFonts w:ascii="Times New Roman" w:eastAsia="Times New Roman" w:hAnsi="Times New Roman" w:cs="Times New Roman"/>
          <w:color w:val="252423"/>
          <w:sz w:val="24"/>
          <w:szCs w:val="24"/>
        </w:rPr>
      </w:pPr>
      <w:r>
        <w:rPr>
          <w:noProof/>
        </w:rPr>
        <w:drawing>
          <wp:inline distT="0" distB="0" distL="0" distR="0" wp14:anchorId="72C8E8A8" wp14:editId="20925E3C">
            <wp:extent cx="5731510" cy="1605915"/>
            <wp:effectExtent l="0" t="0" r="2540" b="0"/>
            <wp:docPr id="1284603156" name="Obraz 1" descr="regulator P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ulator PI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1605915"/>
                    </a:xfrm>
                    <a:prstGeom prst="rect">
                      <a:avLst/>
                    </a:prstGeom>
                    <a:noFill/>
                    <a:ln>
                      <a:noFill/>
                    </a:ln>
                  </pic:spPr>
                </pic:pic>
              </a:graphicData>
            </a:graphic>
          </wp:inline>
        </w:drawing>
      </w:r>
    </w:p>
    <w:p w14:paraId="39E72024" w14:textId="77777777" w:rsidR="00C963F2" w:rsidRDefault="00C963F2" w:rsidP="00C963F2">
      <w:pPr>
        <w:jc w:val="center"/>
        <w:rPr>
          <w:rFonts w:ascii="Times New Roman" w:eastAsia="Times New Roman" w:hAnsi="Times New Roman" w:cs="Times New Roman"/>
          <w:color w:val="252423"/>
          <w:sz w:val="24"/>
          <w:szCs w:val="24"/>
        </w:rPr>
      </w:pPr>
      <w:r>
        <w:rPr>
          <w:rFonts w:ascii="Times New Roman" w:eastAsia="Times New Roman" w:hAnsi="Times New Roman" w:cs="Times New Roman"/>
          <w:color w:val="252423"/>
          <w:sz w:val="24"/>
          <w:szCs w:val="24"/>
        </w:rPr>
        <w:t>Rys. 1. Schemat blokowy przedstawiający pętlę regulacji.</w:t>
      </w:r>
    </w:p>
    <w:p w14:paraId="6446C7C5" w14:textId="77777777" w:rsidR="00C963F2" w:rsidRDefault="00C963F2" w:rsidP="00C963F2">
      <w:pPr>
        <w:rPr>
          <w:rFonts w:ascii="Times New Roman" w:eastAsia="Times New Roman" w:hAnsi="Times New Roman" w:cs="Times New Roman"/>
          <w:color w:val="252423"/>
          <w:sz w:val="24"/>
          <w:szCs w:val="24"/>
        </w:rPr>
      </w:pPr>
    </w:p>
    <w:p w14:paraId="244B7C30" w14:textId="77777777" w:rsidR="00C963F2" w:rsidRDefault="00C963F2" w:rsidP="00C963F2">
      <w:pPr>
        <w:rPr>
          <w:rFonts w:ascii="Times New Roman" w:eastAsia="Times New Roman" w:hAnsi="Times New Roman" w:cs="Times New Roman"/>
          <w:color w:val="252423"/>
          <w:sz w:val="24"/>
          <w:szCs w:val="24"/>
        </w:rPr>
      </w:pPr>
    </w:p>
    <w:p w14:paraId="37007F5A" w14:textId="77777777" w:rsidR="00C963F2" w:rsidRDefault="00C963F2" w:rsidP="00C963F2">
      <w:pPr>
        <w:rPr>
          <w:rFonts w:ascii="Times New Roman" w:eastAsia="Times New Roman" w:hAnsi="Times New Roman" w:cs="Times New Roman"/>
          <w:color w:val="252423"/>
          <w:sz w:val="24"/>
          <w:szCs w:val="24"/>
        </w:rPr>
      </w:pPr>
    </w:p>
    <w:p w14:paraId="0B09F1CF" w14:textId="77777777" w:rsidR="00C963F2" w:rsidRPr="00C963F2" w:rsidRDefault="00C963F2" w:rsidP="00C963F2">
      <w:pPr>
        <w:rPr>
          <w:rFonts w:ascii="Times New Roman" w:eastAsia="Times New Roman" w:hAnsi="Times New Roman" w:cs="Times New Roman"/>
          <w:b/>
          <w:bCs/>
          <w:color w:val="252423"/>
          <w:sz w:val="24"/>
          <w:szCs w:val="24"/>
        </w:rPr>
      </w:pPr>
      <w:r w:rsidRPr="00C963F2">
        <w:rPr>
          <w:rFonts w:ascii="Times New Roman" w:eastAsia="Times New Roman" w:hAnsi="Times New Roman" w:cs="Times New Roman"/>
          <w:b/>
          <w:bCs/>
          <w:color w:val="252423"/>
          <w:sz w:val="24"/>
          <w:szCs w:val="24"/>
        </w:rPr>
        <w:t>Treść zadania:</w:t>
      </w:r>
    </w:p>
    <w:p w14:paraId="6900E2C7" w14:textId="77777777" w:rsidR="00DE094B" w:rsidRDefault="00DE094B" w:rsidP="00C963F2">
      <w:pPr>
        <w:jc w:val="both"/>
        <w:rPr>
          <w:rFonts w:ascii="Times New Roman" w:eastAsia="Times New Roman" w:hAnsi="Times New Roman" w:cs="Times New Roman"/>
          <w:color w:val="252423"/>
          <w:sz w:val="24"/>
          <w:szCs w:val="24"/>
        </w:rPr>
      </w:pPr>
      <w:r w:rsidRPr="00DE094B">
        <w:rPr>
          <w:rFonts w:ascii="Times New Roman" w:eastAsia="Times New Roman" w:hAnsi="Times New Roman" w:cs="Times New Roman"/>
          <w:color w:val="252423"/>
          <w:sz w:val="24"/>
          <w:szCs w:val="24"/>
        </w:rPr>
        <w:t xml:space="preserve">Twoim zadaniem jest stworzenie aplikacji w języku </w:t>
      </w:r>
      <w:proofErr w:type="spellStart"/>
      <w:r w:rsidRPr="00DE094B">
        <w:rPr>
          <w:rFonts w:ascii="Times New Roman" w:eastAsia="Times New Roman" w:hAnsi="Times New Roman" w:cs="Times New Roman"/>
          <w:color w:val="252423"/>
          <w:sz w:val="24"/>
          <w:szCs w:val="24"/>
        </w:rPr>
        <w:t>Python</w:t>
      </w:r>
      <w:proofErr w:type="spellEnd"/>
      <w:r w:rsidRPr="00DE094B">
        <w:rPr>
          <w:rFonts w:ascii="Times New Roman" w:eastAsia="Times New Roman" w:hAnsi="Times New Roman" w:cs="Times New Roman"/>
          <w:color w:val="252423"/>
          <w:sz w:val="24"/>
          <w:szCs w:val="24"/>
        </w:rPr>
        <w:t>, która umożliwi użytkownikowi automatyczne wyznaczanie optymalnych parametrów regulatora PID za pomocą metody Zieglera-</w:t>
      </w:r>
      <w:proofErr w:type="spellStart"/>
      <w:r w:rsidRPr="00DE094B">
        <w:rPr>
          <w:rFonts w:ascii="Times New Roman" w:eastAsia="Times New Roman" w:hAnsi="Times New Roman" w:cs="Times New Roman"/>
          <w:color w:val="252423"/>
          <w:sz w:val="24"/>
          <w:szCs w:val="24"/>
        </w:rPr>
        <w:t>Nicholsa</w:t>
      </w:r>
      <w:proofErr w:type="spellEnd"/>
      <w:r w:rsidRPr="00DE094B">
        <w:rPr>
          <w:rFonts w:ascii="Times New Roman" w:eastAsia="Times New Roman" w:hAnsi="Times New Roman" w:cs="Times New Roman"/>
          <w:color w:val="252423"/>
          <w:sz w:val="24"/>
          <w:szCs w:val="24"/>
        </w:rPr>
        <w:t xml:space="preserve">, przy czym nacisk kładziony jest na dobór nastaw zapewniających regulację procesu bez oscylacji. Narzędzie to powinno również oferować możliwość ręcznej modyfikacji parametrów przez użytkownika. Aplikacja ma wspierać wprowadzanie danych dla obiektów regulacji drugiego rzędu oraz prezentować w czasie rzeczywistym odpowiedź systemu na wprowadzone zmiany, używając do tego celu wykresów. Wymagane jest, aby interfejs użytkownika był intuicyjny, zawierał funkcjonalności do wprowadzania parametrów, panel doboru nastaw PID i wizualizację procesu regulacji na wykresach. Proces tworzenia narzędzia dopuszcza wykorzystanie bibliotek takich jak </w:t>
      </w:r>
      <w:proofErr w:type="spellStart"/>
      <w:r w:rsidRPr="00DE094B">
        <w:rPr>
          <w:rFonts w:ascii="Times New Roman" w:eastAsia="Times New Roman" w:hAnsi="Times New Roman" w:cs="Times New Roman"/>
          <w:color w:val="252423"/>
          <w:sz w:val="24"/>
          <w:szCs w:val="24"/>
        </w:rPr>
        <w:t>numpy</w:t>
      </w:r>
      <w:proofErr w:type="spellEnd"/>
      <w:r w:rsidRPr="00DE094B">
        <w:rPr>
          <w:rFonts w:ascii="Times New Roman" w:eastAsia="Times New Roman" w:hAnsi="Times New Roman" w:cs="Times New Roman"/>
          <w:color w:val="252423"/>
          <w:sz w:val="24"/>
          <w:szCs w:val="24"/>
        </w:rPr>
        <w:t xml:space="preserve">, </w:t>
      </w:r>
      <w:proofErr w:type="spellStart"/>
      <w:r w:rsidRPr="00DE094B">
        <w:rPr>
          <w:rFonts w:ascii="Times New Roman" w:eastAsia="Times New Roman" w:hAnsi="Times New Roman" w:cs="Times New Roman"/>
          <w:color w:val="252423"/>
          <w:sz w:val="24"/>
          <w:szCs w:val="24"/>
        </w:rPr>
        <w:t>scipy.optimize</w:t>
      </w:r>
      <w:proofErr w:type="spellEnd"/>
      <w:r w:rsidRPr="00DE094B">
        <w:rPr>
          <w:rFonts w:ascii="Times New Roman" w:eastAsia="Times New Roman" w:hAnsi="Times New Roman" w:cs="Times New Roman"/>
          <w:color w:val="252423"/>
          <w:sz w:val="24"/>
          <w:szCs w:val="24"/>
        </w:rPr>
        <w:t xml:space="preserve">, </w:t>
      </w:r>
      <w:proofErr w:type="spellStart"/>
      <w:r w:rsidRPr="00DE094B">
        <w:rPr>
          <w:rFonts w:ascii="Times New Roman" w:eastAsia="Times New Roman" w:hAnsi="Times New Roman" w:cs="Times New Roman"/>
          <w:color w:val="252423"/>
          <w:sz w:val="24"/>
          <w:szCs w:val="24"/>
        </w:rPr>
        <w:t>control</w:t>
      </w:r>
      <w:proofErr w:type="spellEnd"/>
      <w:r w:rsidRPr="00DE094B">
        <w:rPr>
          <w:rFonts w:ascii="Times New Roman" w:eastAsia="Times New Roman" w:hAnsi="Times New Roman" w:cs="Times New Roman"/>
          <w:color w:val="252423"/>
          <w:sz w:val="24"/>
          <w:szCs w:val="24"/>
        </w:rPr>
        <w:t xml:space="preserve"> i </w:t>
      </w:r>
      <w:proofErr w:type="spellStart"/>
      <w:r w:rsidRPr="00DE094B">
        <w:rPr>
          <w:rFonts w:ascii="Times New Roman" w:eastAsia="Times New Roman" w:hAnsi="Times New Roman" w:cs="Times New Roman"/>
          <w:color w:val="252423"/>
          <w:sz w:val="24"/>
          <w:szCs w:val="24"/>
        </w:rPr>
        <w:t>matplotlib</w:t>
      </w:r>
      <w:proofErr w:type="spellEnd"/>
      <w:r w:rsidRPr="00DE094B">
        <w:rPr>
          <w:rFonts w:ascii="Times New Roman" w:eastAsia="Times New Roman" w:hAnsi="Times New Roman" w:cs="Times New Roman"/>
          <w:color w:val="252423"/>
          <w:sz w:val="24"/>
          <w:szCs w:val="24"/>
        </w:rPr>
        <w:t>, a także innych, które programista uzna za przydatne w celu symulacji działania regulatora i wizualizacji wyników.</w:t>
      </w:r>
    </w:p>
    <w:p w14:paraId="4D609262" w14:textId="13D18C52" w:rsidR="00C963F2" w:rsidRDefault="00C963F2" w:rsidP="00C963F2">
      <w:pPr>
        <w:jc w:val="both"/>
        <w:rPr>
          <w:rFonts w:ascii="Times New Roman" w:eastAsia="Times New Roman" w:hAnsi="Times New Roman" w:cs="Times New Roman"/>
          <w:color w:val="252423"/>
          <w:sz w:val="24"/>
          <w:szCs w:val="24"/>
        </w:rPr>
      </w:pPr>
      <w:r w:rsidRPr="00C963F2">
        <w:rPr>
          <w:rFonts w:ascii="Times New Roman" w:eastAsia="Times New Roman" w:hAnsi="Times New Roman" w:cs="Times New Roman"/>
          <w:color w:val="252423"/>
          <w:sz w:val="24"/>
          <w:szCs w:val="24"/>
        </w:rPr>
        <w:t>Poniżej znajduje się przykładowy obiekt regulacji drugiego rzędu:</w:t>
      </w:r>
    </w:p>
    <w:p w14:paraId="28D44302" w14:textId="77777777" w:rsidR="00C963F2" w:rsidRPr="00C963F2" w:rsidRDefault="00C963F2" w:rsidP="00C963F2">
      <w:pPr>
        <w:rPr>
          <w:rFonts w:ascii="Times New Roman" w:eastAsia="Times New Roman" w:hAnsi="Times New Roman" w:cs="Times New Roman"/>
          <w:color w:val="252423"/>
          <w:sz w:val="24"/>
          <w:szCs w:val="24"/>
        </w:rPr>
      </w:pPr>
    </w:p>
    <w:p w14:paraId="4E43A758" w14:textId="77777777" w:rsidR="00932895" w:rsidRPr="00C963F2" w:rsidRDefault="7EBCB8EB" w:rsidP="386B80B1">
      <w:pPr>
        <w:jc w:val="center"/>
        <w:rPr>
          <w:rFonts w:ascii="Times New Roman" w:eastAsia="Times New Roman" w:hAnsi="Times New Roman" w:cs="Times New Roman"/>
          <w:sz w:val="24"/>
          <w:szCs w:val="24"/>
        </w:rPr>
      </w:pPr>
      <m:oMathPara>
        <m:oMath>
          <m:r>
            <w:rPr>
              <w:rFonts w:ascii="Cambria Math" w:hAnsi="Cambria Math"/>
              <w:sz w:val="24"/>
              <w:szCs w:val="24"/>
            </w:rPr>
            <m:t>G</m:t>
          </m:r>
          <m:d>
            <m:dPr>
              <m:ctrlPr>
                <w:rPr>
                  <w:rFonts w:ascii="Cambria Math" w:hAnsi="Cambria Math"/>
                  <w:sz w:val="24"/>
                  <w:szCs w:val="24"/>
                </w:rPr>
              </m:ctrlPr>
            </m:dPr>
            <m:e>
              <m:r>
                <w:rPr>
                  <w:rFonts w:ascii="Cambria Math" w:hAnsi="Cambria Math"/>
                  <w:sz w:val="24"/>
                  <w:szCs w:val="24"/>
                </w:rPr>
                <m:t>s</m:t>
              </m:r>
            </m:e>
          </m:d>
          <m: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1</m:t>
              </m:r>
            </m:num>
            <m:den>
              <m:d>
                <m:dPr>
                  <m:ctrlPr>
                    <w:rPr>
                      <w:rFonts w:ascii="Cambria Math" w:hAnsi="Cambria Math"/>
                      <w:sz w:val="24"/>
                      <w:szCs w:val="24"/>
                    </w:rPr>
                  </m:ctrlPr>
                </m:dPr>
                <m:e>
                  <m:r>
                    <w:rPr>
                      <w:rFonts w:ascii="Cambria Math" w:hAnsi="Cambria Math"/>
                      <w:sz w:val="24"/>
                      <w:szCs w:val="24"/>
                    </w:rPr>
                    <m:t>s+1</m:t>
                  </m:r>
                </m:e>
              </m:d>
              <m:d>
                <m:dPr>
                  <m:ctrlPr>
                    <w:rPr>
                      <w:rFonts w:ascii="Cambria Math" w:hAnsi="Cambria Math"/>
                      <w:sz w:val="24"/>
                      <w:szCs w:val="24"/>
                    </w:rPr>
                  </m:ctrlPr>
                </m:dPr>
                <m:e>
                  <m:r>
                    <w:rPr>
                      <w:rFonts w:ascii="Cambria Math" w:hAnsi="Cambria Math"/>
                      <w:sz w:val="24"/>
                      <w:szCs w:val="24"/>
                    </w:rPr>
                    <m:t>s+2</m:t>
                  </m:r>
                </m:e>
              </m:d>
            </m:den>
          </m:f>
        </m:oMath>
      </m:oMathPara>
    </w:p>
    <w:p w14:paraId="0623DDD2" w14:textId="77777777" w:rsidR="00C963F2" w:rsidRDefault="00C963F2" w:rsidP="386B80B1">
      <w:pPr>
        <w:rPr>
          <w:rFonts w:ascii="Times New Roman" w:eastAsia="Times New Roman" w:hAnsi="Times New Roman" w:cs="Times New Roman"/>
          <w:color w:val="252423"/>
          <w:sz w:val="24"/>
          <w:szCs w:val="24"/>
        </w:rPr>
      </w:pPr>
    </w:p>
    <w:p w14:paraId="1A210B99" w14:textId="77777777" w:rsidR="00C963F2" w:rsidRPr="00C963F2" w:rsidRDefault="00C963F2" w:rsidP="00C963F2">
      <w:pPr>
        <w:rPr>
          <w:rFonts w:ascii="Times New Roman" w:eastAsia="Times New Roman" w:hAnsi="Times New Roman" w:cs="Times New Roman"/>
          <w:b/>
          <w:bCs/>
          <w:color w:val="252423"/>
          <w:sz w:val="24"/>
          <w:szCs w:val="24"/>
        </w:rPr>
      </w:pPr>
      <w:r w:rsidRPr="00C963F2">
        <w:rPr>
          <w:rFonts w:ascii="Times New Roman" w:eastAsia="Times New Roman" w:hAnsi="Times New Roman" w:cs="Times New Roman"/>
          <w:b/>
          <w:bCs/>
          <w:color w:val="252423"/>
          <w:sz w:val="24"/>
          <w:szCs w:val="24"/>
        </w:rPr>
        <w:lastRenderedPageBreak/>
        <w:t>Kryteria oceny:</w:t>
      </w:r>
    </w:p>
    <w:p w14:paraId="20D281F1" w14:textId="77777777" w:rsidR="00C963F2" w:rsidRPr="00C963F2" w:rsidRDefault="00C963F2" w:rsidP="00C963F2">
      <w:pPr>
        <w:jc w:val="both"/>
        <w:rPr>
          <w:rFonts w:ascii="Times New Roman" w:eastAsia="Times New Roman" w:hAnsi="Times New Roman" w:cs="Times New Roman"/>
          <w:b/>
          <w:bCs/>
          <w:color w:val="252423"/>
          <w:sz w:val="24"/>
          <w:szCs w:val="24"/>
        </w:rPr>
      </w:pPr>
    </w:p>
    <w:p w14:paraId="12CB346A" w14:textId="07D20C49" w:rsidR="00C963F2" w:rsidRPr="00C963F2" w:rsidRDefault="00C963F2" w:rsidP="00C963F2">
      <w:pPr>
        <w:pStyle w:val="Akapitzlist"/>
        <w:numPr>
          <w:ilvl w:val="0"/>
          <w:numId w:val="1"/>
        </w:numPr>
        <w:jc w:val="both"/>
        <w:rPr>
          <w:rFonts w:ascii="Times New Roman" w:eastAsia="Times New Roman" w:hAnsi="Times New Roman" w:cs="Times New Roman"/>
          <w:color w:val="252423"/>
          <w:sz w:val="24"/>
          <w:szCs w:val="24"/>
        </w:rPr>
      </w:pPr>
      <w:r w:rsidRPr="00C963F2">
        <w:rPr>
          <w:rFonts w:ascii="Times New Roman" w:eastAsia="Times New Roman" w:hAnsi="Times New Roman" w:cs="Times New Roman"/>
          <w:b/>
          <w:bCs/>
          <w:color w:val="252423"/>
          <w:sz w:val="24"/>
          <w:szCs w:val="24"/>
        </w:rPr>
        <w:t>Działanie programu jest zgodne z opisem zadania</w:t>
      </w:r>
      <w:r w:rsidRPr="00C963F2">
        <w:rPr>
          <w:rFonts w:ascii="Times New Roman" w:eastAsia="Times New Roman" w:hAnsi="Times New Roman" w:cs="Times New Roman"/>
          <w:color w:val="252423"/>
          <w:sz w:val="24"/>
          <w:szCs w:val="24"/>
        </w:rPr>
        <w:t>: potrafi on dobrać nastawy metodą Zieglera-</w:t>
      </w:r>
      <w:proofErr w:type="spellStart"/>
      <w:r w:rsidRPr="00C963F2">
        <w:rPr>
          <w:rFonts w:ascii="Times New Roman" w:eastAsia="Times New Roman" w:hAnsi="Times New Roman" w:cs="Times New Roman"/>
          <w:color w:val="252423"/>
          <w:sz w:val="24"/>
          <w:szCs w:val="24"/>
        </w:rPr>
        <w:t>Nicholsa</w:t>
      </w:r>
      <w:proofErr w:type="spellEnd"/>
      <w:r w:rsidRPr="00C963F2">
        <w:rPr>
          <w:rFonts w:ascii="Times New Roman" w:eastAsia="Times New Roman" w:hAnsi="Times New Roman" w:cs="Times New Roman"/>
          <w:color w:val="252423"/>
          <w:sz w:val="24"/>
          <w:szCs w:val="24"/>
        </w:rPr>
        <w:t xml:space="preserve"> oraz umożliwia ręczne wprowadzenie nastaw regulatora PID.</w:t>
      </w:r>
    </w:p>
    <w:p w14:paraId="2CB935CE" w14:textId="77777777" w:rsidR="00C963F2" w:rsidRPr="00C963F2" w:rsidRDefault="00C963F2" w:rsidP="00C963F2">
      <w:pPr>
        <w:pStyle w:val="Akapitzlist"/>
        <w:numPr>
          <w:ilvl w:val="0"/>
          <w:numId w:val="1"/>
        </w:numPr>
        <w:jc w:val="both"/>
        <w:rPr>
          <w:rFonts w:ascii="Times New Roman" w:eastAsia="Times New Roman" w:hAnsi="Times New Roman" w:cs="Times New Roman"/>
          <w:color w:val="252423"/>
          <w:sz w:val="24"/>
          <w:szCs w:val="24"/>
        </w:rPr>
      </w:pPr>
      <w:r w:rsidRPr="00C963F2">
        <w:rPr>
          <w:rFonts w:ascii="Times New Roman" w:eastAsia="Times New Roman" w:hAnsi="Times New Roman" w:cs="Times New Roman"/>
          <w:b/>
          <w:bCs/>
          <w:color w:val="252423"/>
          <w:sz w:val="24"/>
          <w:szCs w:val="24"/>
        </w:rPr>
        <w:t xml:space="preserve">Intuicyjność Interfejsu Użytkownika: </w:t>
      </w:r>
      <w:r w:rsidRPr="00C963F2">
        <w:rPr>
          <w:rFonts w:ascii="Times New Roman" w:eastAsia="Times New Roman" w:hAnsi="Times New Roman" w:cs="Times New Roman"/>
          <w:color w:val="252423"/>
          <w:sz w:val="24"/>
          <w:szCs w:val="24"/>
        </w:rPr>
        <w:t>Ocena, czy interfejs jest łatwy w użyciu i intuicyjny, z naciskiem na przejrzystość układu, dostępność funkcji oraz estetykę wizualną.</w:t>
      </w:r>
    </w:p>
    <w:p w14:paraId="2CCB4FE8" w14:textId="77777777" w:rsidR="00C963F2" w:rsidRDefault="00C963F2" w:rsidP="00C963F2">
      <w:pPr>
        <w:pStyle w:val="Akapitzlist"/>
        <w:numPr>
          <w:ilvl w:val="0"/>
          <w:numId w:val="1"/>
        </w:numPr>
        <w:jc w:val="both"/>
        <w:rPr>
          <w:rFonts w:ascii="Times New Roman" w:eastAsia="Times New Roman" w:hAnsi="Times New Roman" w:cs="Times New Roman"/>
          <w:color w:val="252423"/>
          <w:sz w:val="24"/>
          <w:szCs w:val="24"/>
        </w:rPr>
      </w:pPr>
      <w:r w:rsidRPr="00C963F2">
        <w:rPr>
          <w:rFonts w:ascii="Times New Roman" w:eastAsia="Times New Roman" w:hAnsi="Times New Roman" w:cs="Times New Roman"/>
          <w:b/>
          <w:bCs/>
          <w:color w:val="252423"/>
          <w:sz w:val="24"/>
          <w:szCs w:val="24"/>
        </w:rPr>
        <w:t>Jakość Wizualizacji:</w:t>
      </w:r>
      <w:r w:rsidRPr="00C963F2">
        <w:rPr>
          <w:rFonts w:ascii="Times New Roman" w:eastAsia="Times New Roman" w:hAnsi="Times New Roman" w:cs="Times New Roman"/>
          <w:color w:val="252423"/>
          <w:sz w:val="24"/>
          <w:szCs w:val="24"/>
        </w:rPr>
        <w:t xml:space="preserve"> Ocena, czy wykresy i inne elementy graficzne są czytelne, estetyczne i czy dostarczają użytecznych informacji o stanie regulacji.</w:t>
      </w:r>
    </w:p>
    <w:p w14:paraId="0B89F4C0" w14:textId="594B155A" w:rsidR="00C963F2" w:rsidRPr="00C963F2" w:rsidRDefault="00C963F2" w:rsidP="00C963F2">
      <w:pPr>
        <w:pStyle w:val="Akapitzlist"/>
        <w:numPr>
          <w:ilvl w:val="0"/>
          <w:numId w:val="1"/>
        </w:numPr>
        <w:jc w:val="both"/>
        <w:rPr>
          <w:rFonts w:ascii="Times New Roman" w:eastAsia="Times New Roman" w:hAnsi="Times New Roman" w:cs="Times New Roman"/>
          <w:color w:val="252423"/>
          <w:sz w:val="24"/>
          <w:szCs w:val="24"/>
        </w:rPr>
      </w:pPr>
      <w:r w:rsidRPr="00C963F2">
        <w:rPr>
          <w:rFonts w:ascii="Times New Roman" w:eastAsia="Times New Roman" w:hAnsi="Times New Roman" w:cs="Times New Roman"/>
          <w:b/>
          <w:bCs/>
          <w:color w:val="252423"/>
          <w:sz w:val="24"/>
          <w:szCs w:val="24"/>
        </w:rPr>
        <w:t>Czytelność i organizacja kodu:</w:t>
      </w:r>
      <w:r w:rsidRPr="00C963F2">
        <w:rPr>
          <w:rFonts w:ascii="Times New Roman" w:eastAsia="Times New Roman" w:hAnsi="Times New Roman" w:cs="Times New Roman"/>
          <w:color w:val="252423"/>
          <w:sz w:val="24"/>
          <w:szCs w:val="24"/>
        </w:rPr>
        <w:t xml:space="preserve"> Czy kod jest łatwy do zrozumienia, dobrze skomentowany i zorganizowany.</w:t>
      </w:r>
    </w:p>
    <w:sectPr w:rsidR="00C963F2" w:rsidRPr="00C963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16F89"/>
    <w:multiLevelType w:val="hybridMultilevel"/>
    <w:tmpl w:val="3BC453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3905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436980"/>
    <w:rsid w:val="00344F81"/>
    <w:rsid w:val="0038255B"/>
    <w:rsid w:val="00412D51"/>
    <w:rsid w:val="005A3473"/>
    <w:rsid w:val="00932895"/>
    <w:rsid w:val="009503F9"/>
    <w:rsid w:val="00951492"/>
    <w:rsid w:val="00BA5DA7"/>
    <w:rsid w:val="00C80B8C"/>
    <w:rsid w:val="00C963F2"/>
    <w:rsid w:val="00CA6A1C"/>
    <w:rsid w:val="00D949EF"/>
    <w:rsid w:val="00DE094B"/>
    <w:rsid w:val="00E2303B"/>
    <w:rsid w:val="00EB6C75"/>
    <w:rsid w:val="00FC36F1"/>
    <w:rsid w:val="0133D768"/>
    <w:rsid w:val="02CFA7C9"/>
    <w:rsid w:val="093EE94D"/>
    <w:rsid w:val="0996D1E6"/>
    <w:rsid w:val="0E06D86A"/>
    <w:rsid w:val="17261A3E"/>
    <w:rsid w:val="1FADAC2F"/>
    <w:rsid w:val="22CF0A36"/>
    <w:rsid w:val="23D689F3"/>
    <w:rsid w:val="26436980"/>
    <w:rsid w:val="2865BC45"/>
    <w:rsid w:val="29D3BF91"/>
    <w:rsid w:val="2D8559BF"/>
    <w:rsid w:val="2EB2C39C"/>
    <w:rsid w:val="2FF3D730"/>
    <w:rsid w:val="305F97E9"/>
    <w:rsid w:val="30984EA6"/>
    <w:rsid w:val="35906BA4"/>
    <w:rsid w:val="37172D6C"/>
    <w:rsid w:val="374975A1"/>
    <w:rsid w:val="386B80B1"/>
    <w:rsid w:val="3F28CB16"/>
    <w:rsid w:val="3F4A1E70"/>
    <w:rsid w:val="3F83C239"/>
    <w:rsid w:val="428101FE"/>
    <w:rsid w:val="43C5CB07"/>
    <w:rsid w:val="463D6205"/>
    <w:rsid w:val="4C3F7851"/>
    <w:rsid w:val="56AA1E54"/>
    <w:rsid w:val="59C06BBC"/>
    <w:rsid w:val="5ABC2AA5"/>
    <w:rsid w:val="5F4B2C92"/>
    <w:rsid w:val="61331A81"/>
    <w:rsid w:val="61742A6C"/>
    <w:rsid w:val="637F96F4"/>
    <w:rsid w:val="6B13B3A7"/>
    <w:rsid w:val="7401FDCF"/>
    <w:rsid w:val="7AEA6187"/>
    <w:rsid w:val="7B5BF772"/>
    <w:rsid w:val="7B91BEB3"/>
    <w:rsid w:val="7EBCB8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36980"/>
  <w15:chartTrackingRefBased/>
  <w15:docId w15:val="{76BAC218-0A88-432F-B36A-27C0B3E02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BA5DA7"/>
    <w:rPr>
      <w:color w:val="666666"/>
    </w:rPr>
  </w:style>
  <w:style w:type="paragraph" w:styleId="Akapitzlist">
    <w:name w:val="List Paragraph"/>
    <w:basedOn w:val="Normalny"/>
    <w:uiPriority w:val="34"/>
    <w:qFormat/>
    <w:rsid w:val="00C96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564981">
      <w:bodyDiv w:val="1"/>
      <w:marLeft w:val="0"/>
      <w:marRight w:val="0"/>
      <w:marTop w:val="0"/>
      <w:marBottom w:val="0"/>
      <w:divBdr>
        <w:top w:val="none" w:sz="0" w:space="0" w:color="auto"/>
        <w:left w:val="none" w:sz="0" w:space="0" w:color="auto"/>
        <w:bottom w:val="none" w:sz="0" w:space="0" w:color="auto"/>
        <w:right w:val="none" w:sz="0" w:space="0" w:color="auto"/>
      </w:divBdr>
    </w:div>
    <w:div w:id="170748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298</Words>
  <Characters>1702</Characters>
  <Application>Microsoft Office Word</Application>
  <DocSecurity>0</DocSecurity>
  <Lines>14</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Stanisławek | Łukasiewicz – ITEE</dc:creator>
  <cp:keywords/>
  <dc:description/>
  <cp:lastModifiedBy>Małgorzata Kowalska | Łukasiewicz – ITEE</cp:lastModifiedBy>
  <cp:revision>2</cp:revision>
  <dcterms:created xsi:type="dcterms:W3CDTF">2025-03-25T13:20:00Z</dcterms:created>
  <dcterms:modified xsi:type="dcterms:W3CDTF">2025-03-25T13:20:00Z</dcterms:modified>
</cp:coreProperties>
</file>