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987D" w14:textId="77777777" w:rsidR="00CD1808" w:rsidRDefault="00CD1808" w:rsidP="00714CDC">
      <w:pPr>
        <w:jc w:val="center"/>
        <w:rPr>
          <w:b/>
          <w:bCs/>
        </w:rPr>
      </w:pPr>
    </w:p>
    <w:p w14:paraId="1D1F9BA7" w14:textId="79C98DFF" w:rsidR="008367B8" w:rsidRPr="00B320C0" w:rsidRDefault="00B9653E" w:rsidP="00714C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Hodnotiace kritéria</w:t>
      </w:r>
      <w:r w:rsidR="00953FC5">
        <w:rPr>
          <w:b/>
          <w:bCs/>
          <w:sz w:val="28"/>
          <w:szCs w:val="28"/>
        </w:rPr>
        <w:t xml:space="preserve"> </w:t>
      </w:r>
      <w:proofErr w:type="spellStart"/>
      <w:r w:rsidR="00714CDC" w:rsidRPr="00B320C0">
        <w:rPr>
          <w:b/>
          <w:bCs/>
          <w:sz w:val="28"/>
          <w:szCs w:val="28"/>
        </w:rPr>
        <w:t>Skills</w:t>
      </w:r>
      <w:proofErr w:type="spellEnd"/>
      <w:r w:rsidR="00714CDC" w:rsidRPr="00B320C0">
        <w:rPr>
          <w:b/>
          <w:bCs/>
          <w:sz w:val="28"/>
          <w:szCs w:val="28"/>
        </w:rPr>
        <w:t xml:space="preserve"> Slovakia - elektronika</w:t>
      </w:r>
    </w:p>
    <w:p w14:paraId="2317ACEB" w14:textId="77777777" w:rsidR="008367B8" w:rsidRDefault="008367B8" w:rsidP="00AE08FC">
      <w:pPr>
        <w:jc w:val="both"/>
      </w:pPr>
    </w:p>
    <w:p w14:paraId="25F4D3CD" w14:textId="3C54FA6B" w:rsidR="00AE08FC" w:rsidRPr="00AE08FC" w:rsidRDefault="00AE08FC" w:rsidP="00AE08FC">
      <w:pPr>
        <w:jc w:val="both"/>
      </w:pPr>
      <w:r w:rsidRPr="00AE08FC">
        <w:t>Hodnotiaca komisia je zodpovedná za posudzovanie výkonnosti a kvality projektov účastníkov. Komisia sa skladá z piatich členov:</w:t>
      </w:r>
    </w:p>
    <w:p w14:paraId="3C6E17BF" w14:textId="77777777" w:rsidR="00AE08FC" w:rsidRPr="00AE08FC" w:rsidRDefault="00AE08FC" w:rsidP="00AE08FC">
      <w:pPr>
        <w:jc w:val="both"/>
      </w:pPr>
      <w:r w:rsidRPr="00AE08FC">
        <w:t>• predseda hodnotiacej komisie</w:t>
      </w:r>
    </w:p>
    <w:p w14:paraId="6691BDAC" w14:textId="77777777" w:rsidR="00AE08FC" w:rsidRPr="00AE08FC" w:rsidRDefault="00AE08FC" w:rsidP="00AE08FC">
      <w:pPr>
        <w:jc w:val="both"/>
      </w:pPr>
      <w:r w:rsidRPr="00AE08FC">
        <w:t>• štyria ďalší odborníci v oblasti elektroniky.</w:t>
      </w:r>
    </w:p>
    <w:p w14:paraId="00264DAC" w14:textId="77777777" w:rsidR="00AE08FC" w:rsidRPr="00AE08FC" w:rsidRDefault="00AE08FC" w:rsidP="00AE08FC">
      <w:pPr>
        <w:jc w:val="both"/>
      </w:pPr>
      <w:r w:rsidRPr="00AE08FC">
        <w:t>Predsedu hodnotiacej komisie vymenúva organizátor súťaže a má konečné rozhodnutie vo všetkých záležitostiach týkajúcich sa procesu hodnotenia.</w:t>
      </w:r>
    </w:p>
    <w:p w14:paraId="587E7F52" w14:textId="77777777" w:rsidR="00AE08FC" w:rsidRPr="00AE08FC" w:rsidRDefault="00AE08FC" w:rsidP="00AE08FC">
      <w:pPr>
        <w:jc w:val="both"/>
      </w:pPr>
      <w:r w:rsidRPr="00AE08FC">
        <w:t>Títo štyria ďalší odborníci sú vybraní z rôznych inštitúcií alebo spoločností s relevantnými skúsenosťami a odbornými znalosťami.</w:t>
      </w:r>
    </w:p>
    <w:p w14:paraId="07E763B5" w14:textId="77777777" w:rsidR="00AE08FC" w:rsidRPr="00AE08FC" w:rsidRDefault="00AE08FC" w:rsidP="00AE08FC">
      <w:pPr>
        <w:jc w:val="both"/>
      </w:pPr>
      <w:r w:rsidRPr="00AE08FC">
        <w:t>Členovia hodnotiacej komisie sú nestranní a nezávislí a dodržiavajú kritériá a postupy uvedené v technických ustanoveniach.</w:t>
      </w:r>
    </w:p>
    <w:p w14:paraId="5C334607" w14:textId="77777777" w:rsidR="00AD0BD8" w:rsidRPr="00AD0BD8" w:rsidRDefault="00AD0BD8" w:rsidP="00AD0BD8">
      <w:pPr>
        <w:jc w:val="both"/>
      </w:pPr>
      <w:r w:rsidRPr="00AD0BD8">
        <w:t>Komisia poskytne potrebné vybavenie na testovanie a demonštráciu projektov, ako sú napájacie zdroje, osciloskopy, generátory signálov atď.</w:t>
      </w:r>
    </w:p>
    <w:p w14:paraId="3E31F1C7" w14:textId="57AA65FD" w:rsidR="00713AFD" w:rsidRDefault="00AD0BD8" w:rsidP="00713AFD">
      <w:pPr>
        <w:jc w:val="both"/>
      </w:pPr>
      <w:r w:rsidRPr="00AD0BD8">
        <w:t>Komisia sa nebude pri hodnotení spoliehať na vlastné vybavenie účastníkov.</w:t>
      </w:r>
    </w:p>
    <w:p w14:paraId="4143D7DE" w14:textId="44595B9C" w:rsidR="00713AFD" w:rsidRDefault="00713AFD" w:rsidP="00713AFD">
      <w:pPr>
        <w:jc w:val="both"/>
      </w:pPr>
      <w:r w:rsidRPr="00714CDC">
        <w:rPr>
          <w:b/>
          <w:bCs/>
        </w:rPr>
        <w:t>V teoretickej časti</w:t>
      </w:r>
      <w:r>
        <w:t xml:space="preserve"> súťažiaci vypracujú odpovede na súbor 30 otázok z elektroniky. Otázky musia mať jednoznačnú odpoveď. Správna odpoveď sa hodnotí max. 1 bodom, za nesprávnu odpoveď dostáva žiak 0 bodov. Spolu môžu za túto časť získať 30 bodov. </w:t>
      </w:r>
    </w:p>
    <w:p w14:paraId="7AC4C917" w14:textId="51023F09" w:rsidR="00713AFD" w:rsidRDefault="00713AFD" w:rsidP="00713AFD">
      <w:pPr>
        <w:jc w:val="both"/>
      </w:pPr>
      <w:r>
        <w:t xml:space="preserve">Hodnotia sa aj čiastkové odpovede. Napríklad ak je postup výpočtu správny, ale súťažiaci urobil numerickú chybu tak dostane čiastkové body 0-1.  </w:t>
      </w:r>
    </w:p>
    <w:p w14:paraId="4C17F2C3" w14:textId="77777777" w:rsidR="004F54FB" w:rsidRPr="0090075D" w:rsidRDefault="004F54FB" w:rsidP="004F54FB">
      <w:pPr>
        <w:jc w:val="both"/>
      </w:pPr>
      <w:r w:rsidRPr="0090075D">
        <w:t>Účastníci budú mať tri rôzne úlohy, ktoré pokrývajú rôzne aspekty inžinierstva:</w:t>
      </w:r>
    </w:p>
    <w:p w14:paraId="4DC910AF" w14:textId="77777777" w:rsidR="004F54FB" w:rsidRPr="0090075D" w:rsidRDefault="004F54FB" w:rsidP="004F54FB">
      <w:pPr>
        <w:jc w:val="both"/>
      </w:pPr>
      <w:r w:rsidRPr="0090075D">
        <w:t>1. Teória (30 bodov):</w:t>
      </w:r>
    </w:p>
    <w:p w14:paraId="3591EE5B" w14:textId="77777777" w:rsidR="004F54FB" w:rsidRPr="0090075D" w:rsidRDefault="004F54FB" w:rsidP="004F54FB">
      <w:pPr>
        <w:jc w:val="both"/>
      </w:pPr>
      <w:r w:rsidRPr="004F54FB">
        <w:rPr>
          <w:b/>
          <w:bCs/>
        </w:rPr>
        <w:t>Písomný test,</w:t>
      </w:r>
      <w:r w:rsidRPr="0090075D">
        <w:t xml:space="preserve"> ktorý hodnotí znalosti účastníkov z oblasti elektroniky a obvodov.</w:t>
      </w:r>
    </w:p>
    <w:p w14:paraId="3A71D84C" w14:textId="77777777" w:rsidR="004F54FB" w:rsidRPr="0090075D" w:rsidRDefault="004F54FB" w:rsidP="004F54FB">
      <w:pPr>
        <w:jc w:val="both"/>
      </w:pPr>
      <w:r w:rsidRPr="0090075D">
        <w:t>1. Komplexný projekt (40 bodov):</w:t>
      </w:r>
    </w:p>
    <w:p w14:paraId="3C83C123" w14:textId="77777777" w:rsidR="004F54FB" w:rsidRPr="0090075D" w:rsidRDefault="004F54FB" w:rsidP="004F54FB">
      <w:pPr>
        <w:jc w:val="both"/>
      </w:pPr>
      <w:r w:rsidRPr="0090075D">
        <w:t xml:space="preserve">Úloha, ktorá vyžaduje od účastníkov navrhnúť a implementovať funkčný systém. Účastníci dostanú dokument s čiastkovými úlohami, ktoré im pomôžu orientovať sa v procese návrhu. Každá čiastková úloha má určený počet bodov. Výstupom tohto projektu je zostavenie obvodu s použitím preddefinovaných komponentov, realizovaných na </w:t>
      </w:r>
      <w:proofErr w:type="spellStart"/>
      <w:r w:rsidRPr="0090075D">
        <w:t>nepájivom</w:t>
      </w:r>
      <w:proofErr w:type="spellEnd"/>
      <w:r w:rsidRPr="0090075D">
        <w:t xml:space="preserve"> poli.</w:t>
      </w:r>
    </w:p>
    <w:p w14:paraId="25953A47" w14:textId="77777777" w:rsidR="004F54FB" w:rsidRPr="000F3A2F" w:rsidRDefault="004F54FB" w:rsidP="004F54FB">
      <w:pPr>
        <w:jc w:val="both"/>
        <w:rPr>
          <w:b/>
          <w:bCs/>
        </w:rPr>
      </w:pPr>
      <w:r w:rsidRPr="000F3A2F">
        <w:rPr>
          <w:b/>
          <w:bCs/>
        </w:rPr>
        <w:lastRenderedPageBreak/>
        <w:t>Návrh dosky plošných spojov a praktická časť (80 bodov):</w:t>
      </w:r>
    </w:p>
    <w:p w14:paraId="68E9721C" w14:textId="77777777" w:rsidR="004F54FB" w:rsidRPr="000F3A2F" w:rsidRDefault="004F54FB" w:rsidP="004F54FB">
      <w:pPr>
        <w:jc w:val="both"/>
      </w:pPr>
      <w:r w:rsidRPr="000F3A2F">
        <w:t>a. Samostatná úloha, ktorá zahŕňa návrh dosky plošných spojov (PCB) pomocou softvérového nástroja a následné spájkovanie súčiastok na dosku</w:t>
      </w:r>
    </w:p>
    <w:p w14:paraId="5ECB7E7A" w14:textId="77777777" w:rsidR="004F54FB" w:rsidRPr="000F3A2F" w:rsidRDefault="004F54FB" w:rsidP="004F54FB">
      <w:pPr>
        <w:jc w:val="both"/>
      </w:pPr>
      <w:r w:rsidRPr="000F3A2F">
        <w:t>b. Leptanie návrhu dosky plošných spojov (</w:t>
      </w:r>
      <w:proofErr w:type="spellStart"/>
      <w:r w:rsidRPr="000F3A2F">
        <w:t>fotolitografia</w:t>
      </w:r>
      <w:proofErr w:type="spellEnd"/>
      <w:r w:rsidRPr="000F3A2F">
        <w:t xml:space="preserve">, návrh vytlačený z </w:t>
      </w:r>
      <w:proofErr w:type="spellStart"/>
      <w:r w:rsidRPr="000F3A2F">
        <w:t>Kicad</w:t>
      </w:r>
      <w:proofErr w:type="spellEnd"/>
      <w:r w:rsidRPr="000F3A2F">
        <w:t>/</w:t>
      </w:r>
      <w:proofErr w:type="spellStart"/>
      <w:r w:rsidRPr="000F3A2F">
        <w:t>Eagle</w:t>
      </w:r>
      <w:proofErr w:type="spellEnd"/>
      <w:r w:rsidRPr="000F3A2F">
        <w:t>)</w:t>
      </w:r>
    </w:p>
    <w:p w14:paraId="3FBFF426" w14:textId="77777777" w:rsidR="004F54FB" w:rsidRPr="000F3A2F" w:rsidRDefault="004F54FB" w:rsidP="004F54FB">
      <w:pPr>
        <w:jc w:val="both"/>
      </w:pPr>
      <w:r w:rsidRPr="000F3A2F">
        <w:t>c. Spájkovanie súčiastok</w:t>
      </w:r>
    </w:p>
    <w:p w14:paraId="420629E0" w14:textId="77777777" w:rsidR="004F54FB" w:rsidRPr="000F3A2F" w:rsidRDefault="004F54FB" w:rsidP="004F54FB">
      <w:pPr>
        <w:jc w:val="both"/>
      </w:pPr>
      <w:r w:rsidRPr="00A933A5">
        <w:rPr>
          <w:b/>
          <w:bCs/>
        </w:rPr>
        <w:t>Praktická časť</w:t>
      </w:r>
      <w:r w:rsidRPr="000F3A2F">
        <w:t xml:space="preserve"> má body priradené k týmto kritériám:</w:t>
      </w:r>
    </w:p>
    <w:p w14:paraId="01814893" w14:textId="77777777" w:rsidR="004F54FB" w:rsidRPr="000F3A2F" w:rsidRDefault="004F54FB" w:rsidP="004F54FB">
      <w:pPr>
        <w:jc w:val="both"/>
      </w:pPr>
      <w:r w:rsidRPr="000F3A2F">
        <w:t>• Návrh dosky plošných spojov, dodržiavanie definovaných pravidiel a osvedčených postupov (20 bodov)</w:t>
      </w:r>
    </w:p>
    <w:p w14:paraId="57C9ECD8" w14:textId="77777777" w:rsidR="004F54FB" w:rsidRPr="000F3A2F" w:rsidRDefault="004F54FB" w:rsidP="004F54FB">
      <w:pPr>
        <w:jc w:val="both"/>
      </w:pPr>
      <w:r w:rsidRPr="000F3A2F">
        <w:t>• Funkčnosť (40 bodov)</w:t>
      </w:r>
    </w:p>
    <w:p w14:paraId="788FF235" w14:textId="77777777" w:rsidR="004F54FB" w:rsidRPr="000F3A2F" w:rsidRDefault="004F54FB" w:rsidP="004F54FB">
      <w:pPr>
        <w:jc w:val="both"/>
      </w:pPr>
      <w:r w:rsidRPr="000F3A2F">
        <w:t>• Kvalita spájkovania (15 bodov)</w:t>
      </w:r>
    </w:p>
    <w:p w14:paraId="454BDB75" w14:textId="77777777" w:rsidR="004F54FB" w:rsidRPr="000F3A2F" w:rsidRDefault="004F54FB" w:rsidP="004F54FB">
      <w:pPr>
        <w:jc w:val="both"/>
      </w:pPr>
      <w:r w:rsidRPr="000F3A2F">
        <w:t>• Odstránenie nečistôt z cudzích predmetov (FOD)/nečistota finálneho produktu (15 bodov)</w:t>
      </w:r>
    </w:p>
    <w:p w14:paraId="0A2EE941" w14:textId="77777777" w:rsidR="004F54FB" w:rsidRPr="007642B8" w:rsidRDefault="004F54FB" w:rsidP="004F54FB">
      <w:pPr>
        <w:jc w:val="both"/>
      </w:pPr>
      <w:r w:rsidRPr="007642B8">
        <w:t>Návrh DPS, kvalita spájkovania, praktická časť FOD/bez čistenia podlieha subjektívnemu názoru členov komisie.</w:t>
      </w:r>
    </w:p>
    <w:p w14:paraId="44B71C9C" w14:textId="77777777" w:rsidR="004F54FB" w:rsidRPr="007642B8" w:rsidRDefault="004F54FB" w:rsidP="004F54FB">
      <w:pPr>
        <w:jc w:val="both"/>
      </w:pPr>
      <w:r w:rsidRPr="007642B8">
        <w:t>Hodnotenie praktickej časti návrhu DPS, kvality spájkovania, FOD/čistoty je založené na odbornom úsudku členov komisie, ktorí porovnávajú návrhy navzájom a po zvážení všetkých relevantných kritérií dospejú ku konsenzuálnemu rozhodnutiu.</w:t>
      </w:r>
    </w:p>
    <w:p w14:paraId="3FD156C7" w14:textId="77777777" w:rsidR="004F54FB" w:rsidRDefault="004F54FB" w:rsidP="004F54FB">
      <w:pPr>
        <w:jc w:val="both"/>
      </w:pPr>
      <w:r w:rsidRPr="007642B8">
        <w:t xml:space="preserve">Úroveň </w:t>
      </w:r>
      <w:proofErr w:type="spellStart"/>
      <w:r w:rsidRPr="007642B8">
        <w:t>obtiažnosti</w:t>
      </w:r>
      <w:proofErr w:type="spellEnd"/>
      <w:r w:rsidRPr="007642B8">
        <w:t xml:space="preserve"> úloh sa môže líšiť v závislosti od kategórie súťažiacich. Komisia si vyhradzuje právo upraviť úroveň </w:t>
      </w:r>
      <w:proofErr w:type="spellStart"/>
      <w:r w:rsidRPr="007642B8">
        <w:t>obtiažnosti</w:t>
      </w:r>
      <w:proofErr w:type="spellEnd"/>
      <w:r w:rsidRPr="007642B8">
        <w:t xml:space="preserve"> podľa počtu a kvality účastníkov v každej kategórii. Od účastníkov sa očakáva, že budú dodržiavať pokyny a splniť úlohy podľa daných špecifikácií a noriem.</w:t>
      </w:r>
    </w:p>
    <w:p w14:paraId="5CFADC6B" w14:textId="77777777" w:rsidR="004F54FB" w:rsidRPr="00906CC0" w:rsidRDefault="004F54FB" w:rsidP="004F54FB">
      <w:pPr>
        <w:jc w:val="both"/>
      </w:pPr>
      <w:r w:rsidRPr="00906CC0">
        <w:t>Skóre z každej úlohy sa sčíta, aby sa určilo celkové poradie účastníkov.</w:t>
      </w:r>
    </w:p>
    <w:p w14:paraId="1EE6E3B1" w14:textId="77777777" w:rsidR="004F54FB" w:rsidRDefault="004F54FB" w:rsidP="004F54FB">
      <w:pPr>
        <w:jc w:val="both"/>
      </w:pPr>
      <w:r w:rsidRPr="00906CC0">
        <w:t>V prípade rovnosti bodov v celkovom skóre bude za víťaza vyhlásený súťažiaci, ktorý splnil úlohu skôr (súčet času všetkých úloh).</w:t>
      </w:r>
    </w:p>
    <w:p w14:paraId="67F4C899" w14:textId="77777777" w:rsidR="008367B8" w:rsidRDefault="008367B8" w:rsidP="004F54FB">
      <w:pPr>
        <w:jc w:val="both"/>
      </w:pPr>
    </w:p>
    <w:p w14:paraId="616F7BFC" w14:textId="77777777" w:rsidR="00E3351C" w:rsidRDefault="00E3351C" w:rsidP="004F54FB">
      <w:pPr>
        <w:jc w:val="both"/>
      </w:pPr>
    </w:p>
    <w:p w14:paraId="05D4CE29" w14:textId="77777777" w:rsidR="00B320C0" w:rsidRDefault="00B320C0" w:rsidP="004F54FB">
      <w:pPr>
        <w:jc w:val="both"/>
      </w:pPr>
    </w:p>
    <w:p w14:paraId="216E2A52" w14:textId="77777777" w:rsidR="00B320C0" w:rsidRDefault="00B320C0" w:rsidP="004F54FB">
      <w:pPr>
        <w:jc w:val="both"/>
      </w:pPr>
    </w:p>
    <w:p w14:paraId="161F8403" w14:textId="77777777" w:rsidR="00B320C0" w:rsidRDefault="00B320C0" w:rsidP="004F54FB">
      <w:pPr>
        <w:jc w:val="both"/>
      </w:pPr>
    </w:p>
    <w:p w14:paraId="03526C3F" w14:textId="77777777" w:rsidR="00B320C0" w:rsidRDefault="00B320C0" w:rsidP="004F54FB">
      <w:pPr>
        <w:jc w:val="both"/>
      </w:pPr>
    </w:p>
    <w:p w14:paraId="149EB292" w14:textId="6F518D3A" w:rsidR="00E3351C" w:rsidRDefault="00E3351C" w:rsidP="004F54FB">
      <w:pPr>
        <w:jc w:val="both"/>
      </w:pPr>
      <w:r w:rsidRPr="00713AFD">
        <w:lastRenderedPageBreak/>
        <w:t xml:space="preserve">Hodnotiaca tabuľka - elektronika </w:t>
      </w:r>
      <w:proofErr w:type="spellStart"/>
      <w:r w:rsidRPr="00713AFD">
        <w:t>Skills</w:t>
      </w:r>
      <w:proofErr w:type="spellEnd"/>
      <w:r w:rsidRPr="00713AFD">
        <w:t xml:space="preserve"> Slovakia</w:t>
      </w:r>
      <w:r>
        <w:t>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1555"/>
        <w:gridCol w:w="828"/>
        <w:gridCol w:w="525"/>
        <w:gridCol w:w="752"/>
        <w:gridCol w:w="789"/>
        <w:gridCol w:w="749"/>
        <w:gridCol w:w="816"/>
        <w:gridCol w:w="744"/>
        <w:gridCol w:w="874"/>
        <w:gridCol w:w="878"/>
      </w:tblGrid>
      <w:tr w:rsidR="008367B8" w:rsidRPr="00713AFD" w14:paraId="5E5F3859" w14:textId="77777777" w:rsidTr="00C72AF8">
        <w:trPr>
          <w:trHeight w:val="305"/>
        </w:trPr>
        <w:tc>
          <w:tcPr>
            <w:tcW w:w="495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1C39B11" w14:textId="1728697A" w:rsidR="008367B8" w:rsidRPr="00713AFD" w:rsidRDefault="00E3351C" w:rsidP="00C72AF8">
            <w:r>
              <w:t>E</w:t>
            </w:r>
            <w:r w:rsidR="008367B8" w:rsidRPr="00E3351C">
              <w:t xml:space="preserve">lektronika </w:t>
            </w:r>
            <w:proofErr w:type="spellStart"/>
            <w:r w:rsidR="008367B8" w:rsidRPr="00E3351C">
              <w:t>Skills</w:t>
            </w:r>
            <w:proofErr w:type="spellEnd"/>
            <w:r w:rsidR="008367B8" w:rsidRPr="00E3351C">
              <w:t xml:space="preserve"> Slovakia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0A249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Praktická časť, max. 80 bodov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E8C75" w14:textId="77777777" w:rsidR="008367B8" w:rsidRPr="00713AFD" w:rsidRDefault="008367B8" w:rsidP="00C72AF8"/>
        </w:tc>
      </w:tr>
      <w:tr w:rsidR="008367B8" w:rsidRPr="00713AFD" w14:paraId="1E456246" w14:textId="77777777" w:rsidTr="00C72AF8">
        <w:trPr>
          <w:trHeight w:val="1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191FE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Poradie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0B8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231A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škola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4F06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Kraj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63F5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Teoretická časť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27B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Úvod do praktickej časti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68C7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Návrh plošného spoja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69F1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Funkčnosť zapojenia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F9D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Kvalita spájkovania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9471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Čistota vyhotovenia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C74B1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Celkový počet bodov</w:t>
            </w:r>
          </w:p>
        </w:tc>
      </w:tr>
      <w:tr w:rsidR="008367B8" w:rsidRPr="00713AFD" w14:paraId="06380A6D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7E534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0EA90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354A8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3694E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B98A0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30 b.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AE9F3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40 b.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DCF1E" w14:textId="77777777" w:rsidR="008367B8" w:rsidRPr="00713AFD" w:rsidRDefault="008367B8" w:rsidP="00C72AF8">
            <w:pPr>
              <w:spacing w:after="0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</w:t>
            </w:r>
          </w:p>
          <w:p w14:paraId="67BF8272" w14:textId="77777777" w:rsidR="008367B8" w:rsidRPr="00713AFD" w:rsidRDefault="008367B8" w:rsidP="00C72AF8">
            <w:pPr>
              <w:spacing w:after="0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20 b.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C335F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40 b.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82D4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15 b. 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6C525" w14:textId="77777777" w:rsidR="008367B8" w:rsidRPr="00713AFD" w:rsidRDefault="008367B8" w:rsidP="00C72AF8">
            <w:pPr>
              <w:spacing w:after="0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Max. </w:t>
            </w:r>
          </w:p>
          <w:p w14:paraId="3D261D3E" w14:textId="77777777" w:rsidR="008367B8" w:rsidRPr="00713AFD" w:rsidRDefault="008367B8" w:rsidP="00C72AF8">
            <w:pPr>
              <w:spacing w:after="0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 xml:space="preserve">5 b.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3CB6A6" w14:textId="77777777" w:rsidR="008367B8" w:rsidRPr="00713AFD" w:rsidRDefault="008367B8" w:rsidP="00C72AF8">
            <w:pPr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max. 150 b.</w:t>
            </w:r>
          </w:p>
        </w:tc>
      </w:tr>
      <w:tr w:rsidR="008367B8" w:rsidRPr="00713AFD" w14:paraId="1E13FB98" w14:textId="77777777" w:rsidTr="00C72AF8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9E7D" w14:textId="77777777" w:rsidR="008367B8" w:rsidRPr="00713AFD" w:rsidRDefault="008367B8" w:rsidP="00C72AF8"/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DF4C" w14:textId="77777777" w:rsidR="008367B8" w:rsidRPr="00713AFD" w:rsidRDefault="008367B8" w:rsidP="00C72AF8"/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6828" w14:textId="77777777" w:rsidR="008367B8" w:rsidRPr="00713AFD" w:rsidRDefault="008367B8" w:rsidP="00C72AF8"/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C8FC" w14:textId="77777777" w:rsidR="008367B8" w:rsidRPr="00713AFD" w:rsidRDefault="008367B8" w:rsidP="00C72AF8"/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82A" w14:textId="77777777" w:rsidR="008367B8" w:rsidRPr="00713AFD" w:rsidRDefault="008367B8" w:rsidP="00C72AF8"/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AB14" w14:textId="77777777" w:rsidR="008367B8" w:rsidRPr="00713AFD" w:rsidRDefault="008367B8" w:rsidP="00C72AF8"/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CD3F" w14:textId="77777777" w:rsidR="008367B8" w:rsidRPr="00713AFD" w:rsidRDefault="008367B8" w:rsidP="00C72AF8"/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BF75" w14:textId="77777777" w:rsidR="008367B8" w:rsidRPr="00713AFD" w:rsidRDefault="008367B8" w:rsidP="00C72AF8"/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AF9C" w14:textId="77777777" w:rsidR="008367B8" w:rsidRPr="00713AFD" w:rsidRDefault="008367B8" w:rsidP="00C72AF8"/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F824" w14:textId="77777777" w:rsidR="008367B8" w:rsidRPr="00713AFD" w:rsidRDefault="008367B8" w:rsidP="00C72AF8"/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2AE" w14:textId="77777777" w:rsidR="008367B8" w:rsidRPr="00713AFD" w:rsidRDefault="008367B8" w:rsidP="00C72AF8"/>
        </w:tc>
      </w:tr>
      <w:tr w:rsidR="008367B8" w:rsidRPr="00713AFD" w14:paraId="5C5A920B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BA66" w14:textId="77777777" w:rsidR="008367B8" w:rsidRPr="00713AFD" w:rsidRDefault="008367B8" w:rsidP="00C72AF8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E67F" w14:textId="77777777" w:rsidR="008367B8" w:rsidRPr="00713AFD" w:rsidRDefault="008367B8" w:rsidP="00C72AF8"/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7152" w14:textId="77777777" w:rsidR="008367B8" w:rsidRPr="00713AFD" w:rsidRDefault="008367B8" w:rsidP="00C72AF8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592A" w14:textId="77777777" w:rsidR="008367B8" w:rsidRPr="00713AFD" w:rsidRDefault="008367B8" w:rsidP="00C72AF8"/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7C32" w14:textId="77777777" w:rsidR="008367B8" w:rsidRPr="00713AFD" w:rsidRDefault="008367B8" w:rsidP="00C72AF8"/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5F22" w14:textId="77777777" w:rsidR="008367B8" w:rsidRPr="00713AFD" w:rsidRDefault="008367B8" w:rsidP="00C72AF8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7472" w14:textId="77777777" w:rsidR="008367B8" w:rsidRPr="00713AFD" w:rsidRDefault="008367B8" w:rsidP="00C72AF8"/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EBC5" w14:textId="77777777" w:rsidR="008367B8" w:rsidRPr="00713AFD" w:rsidRDefault="008367B8" w:rsidP="00C72AF8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9A70" w14:textId="77777777" w:rsidR="008367B8" w:rsidRPr="00713AFD" w:rsidRDefault="008367B8" w:rsidP="00C72AF8"/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AB87" w14:textId="77777777" w:rsidR="008367B8" w:rsidRPr="00713AFD" w:rsidRDefault="008367B8" w:rsidP="00C72AF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92A" w14:textId="77777777" w:rsidR="008367B8" w:rsidRPr="00713AFD" w:rsidRDefault="008367B8" w:rsidP="00C72AF8"/>
        </w:tc>
      </w:tr>
    </w:tbl>
    <w:p w14:paraId="1FF9E52F" w14:textId="77777777" w:rsidR="008367B8" w:rsidRDefault="008367B8" w:rsidP="008367B8">
      <w:r>
        <w:t xml:space="preserve">Predseda odbornej hodnotiacej komisie: </w:t>
      </w:r>
    </w:p>
    <w:p w14:paraId="50DA031B" w14:textId="77777777" w:rsidR="008367B8" w:rsidRDefault="008367B8" w:rsidP="008367B8">
      <w:r>
        <w:t xml:space="preserve">Členovia odbornej hodnotiacej komisie: </w:t>
      </w:r>
    </w:p>
    <w:p w14:paraId="25964AE3" w14:textId="77777777" w:rsidR="008367B8" w:rsidRPr="00906CC0" w:rsidRDefault="008367B8" w:rsidP="004F54FB">
      <w:pPr>
        <w:jc w:val="both"/>
      </w:pPr>
    </w:p>
    <w:sectPr w:rsidR="008367B8" w:rsidRPr="00906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453" w14:textId="77777777" w:rsidR="00FC2827" w:rsidRDefault="00FC2827" w:rsidP="00713AFD">
      <w:pPr>
        <w:spacing w:after="0" w:line="240" w:lineRule="auto"/>
      </w:pPr>
      <w:r>
        <w:separator/>
      </w:r>
    </w:p>
  </w:endnote>
  <w:endnote w:type="continuationSeparator" w:id="0">
    <w:p w14:paraId="39A97DF5" w14:textId="77777777" w:rsidR="00FC2827" w:rsidRDefault="00FC2827" w:rsidP="0071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01C5" w14:textId="77777777" w:rsidR="00FC2827" w:rsidRDefault="00FC2827" w:rsidP="00713AFD">
      <w:pPr>
        <w:spacing w:after="0" w:line="240" w:lineRule="auto"/>
      </w:pPr>
      <w:r>
        <w:separator/>
      </w:r>
    </w:p>
  </w:footnote>
  <w:footnote w:type="continuationSeparator" w:id="0">
    <w:p w14:paraId="7E02741D" w14:textId="77777777" w:rsidR="00FC2827" w:rsidRDefault="00FC2827" w:rsidP="0071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E65A" w14:textId="76A2CDE7" w:rsidR="008367B8" w:rsidRDefault="00CD1808" w:rsidP="00B320C0">
    <w:pPr>
      <w:pStyle w:val="Hlavika"/>
      <w:tabs>
        <w:tab w:val="clear" w:pos="9072"/>
        <w:tab w:val="left" w:pos="7572"/>
      </w:tabs>
    </w:pPr>
    <w:r>
      <w:rPr>
        <w:noProof/>
      </w:rPr>
      <w:drawing>
        <wp:inline distT="0" distB="0" distL="0" distR="0" wp14:anchorId="28C7BF2C" wp14:editId="11FDBF8C">
          <wp:extent cx="1036955" cy="762000"/>
          <wp:effectExtent l="0" t="0" r="0" b="0"/>
          <wp:docPr id="9" name="image2.png" descr="Obrázok, na ktorom je text, logo, písmo, grafika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Obrázok, na ktorom je text, logo, písmo, grafika&#10;&#10;Obsah vygenerovaný pomocou AI môže byť nespráv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8367B8">
      <w:rPr>
        <w:noProof/>
      </w:rPr>
      <w:drawing>
        <wp:inline distT="0" distB="0" distL="0" distR="0" wp14:anchorId="3D277EFA" wp14:editId="2F3F0A13">
          <wp:extent cx="1704975" cy="403860"/>
          <wp:effectExtent l="0" t="0" r="9525" b="0"/>
          <wp:docPr id="1761245014" name="Obraz 5" descr="Obrázok, na ktorom je text, písmo, grafika, logo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45014" name="Obraz 5" descr="Obrázok, na ktorom je text, písmo, grafika, logo&#10;&#10;Obsah vygenerovaný pomocou AI môže byť nesprávny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0C0">
      <w:tab/>
    </w:r>
    <w:r w:rsidR="00B320C0">
      <w:rPr>
        <w:noProof/>
      </w:rPr>
      <w:drawing>
        <wp:inline distT="0" distB="0" distL="0" distR="0" wp14:anchorId="5EC210B9" wp14:editId="5608690A">
          <wp:extent cx="920115" cy="609600"/>
          <wp:effectExtent l="0" t="0" r="0" b="0"/>
          <wp:docPr id="10" name="image3.jpg" descr="SkillsSlovakia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 descr="SkillsSlovakia_logo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EFE1FE" w14:textId="77777777" w:rsidR="008367B8" w:rsidRDefault="008367B8" w:rsidP="008367B8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FD"/>
    <w:rsid w:val="0027615A"/>
    <w:rsid w:val="002A7791"/>
    <w:rsid w:val="00325D5D"/>
    <w:rsid w:val="004F54FB"/>
    <w:rsid w:val="005B276F"/>
    <w:rsid w:val="005E1631"/>
    <w:rsid w:val="00615BBF"/>
    <w:rsid w:val="00713AFD"/>
    <w:rsid w:val="00714CDC"/>
    <w:rsid w:val="00757FD6"/>
    <w:rsid w:val="008367B8"/>
    <w:rsid w:val="008922D2"/>
    <w:rsid w:val="00914F4A"/>
    <w:rsid w:val="00953FC5"/>
    <w:rsid w:val="00A933A5"/>
    <w:rsid w:val="00AD0BD8"/>
    <w:rsid w:val="00AE08FC"/>
    <w:rsid w:val="00B278BE"/>
    <w:rsid w:val="00B320C0"/>
    <w:rsid w:val="00B9653E"/>
    <w:rsid w:val="00CD1808"/>
    <w:rsid w:val="00E3351C"/>
    <w:rsid w:val="00EC04ED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976"/>
  <w15:chartTrackingRefBased/>
  <w15:docId w15:val="{F08057D7-AA9B-41B6-B9E1-3D2262A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3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3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3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3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3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3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3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3A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3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3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3AF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3AFD"/>
  </w:style>
  <w:style w:type="paragraph" w:styleId="Pta">
    <w:name w:val="footer"/>
    <w:basedOn w:val="Normlny"/>
    <w:link w:val="Pt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4</cp:revision>
  <dcterms:created xsi:type="dcterms:W3CDTF">2025-11-18T10:12:00Z</dcterms:created>
  <dcterms:modified xsi:type="dcterms:W3CDTF">2025-11-18T10:15:00Z</dcterms:modified>
</cp:coreProperties>
</file>