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987D" w14:textId="77777777" w:rsidR="00CD1808" w:rsidRDefault="00CD1808" w:rsidP="00714CDC">
      <w:pPr>
        <w:jc w:val="center"/>
        <w:rPr>
          <w:b/>
          <w:bCs/>
        </w:rPr>
      </w:pPr>
    </w:p>
    <w:p w14:paraId="4F5E7BAA" w14:textId="31E2A543" w:rsidR="00875BC2" w:rsidRPr="00875BC2" w:rsidRDefault="002623C4" w:rsidP="00875BC2">
      <w:pPr>
        <w:jc w:val="center"/>
        <w:rPr>
          <w:b/>
          <w:bCs/>
          <w:sz w:val="28"/>
          <w:szCs w:val="28"/>
          <w:lang w:val="en"/>
        </w:rPr>
      </w:pPr>
      <w:r>
        <w:rPr>
          <w:b/>
          <w:bCs/>
          <w:sz w:val="28"/>
          <w:szCs w:val="28"/>
          <w:lang w:val="en"/>
        </w:rPr>
        <w:t xml:space="preserve">Marking scheme </w:t>
      </w:r>
      <w:r w:rsidR="00875BC2" w:rsidRPr="00875BC2">
        <w:rPr>
          <w:b/>
          <w:bCs/>
          <w:sz w:val="28"/>
          <w:szCs w:val="28"/>
          <w:lang w:val="en"/>
        </w:rPr>
        <w:t>Skills Slovakia - Electronics</w:t>
      </w:r>
    </w:p>
    <w:p w14:paraId="76BB18FF" w14:textId="77777777" w:rsidR="00875BC2" w:rsidRPr="00875BC2" w:rsidRDefault="00875BC2" w:rsidP="00875BC2">
      <w:pPr>
        <w:jc w:val="center"/>
        <w:rPr>
          <w:b/>
          <w:bCs/>
          <w:sz w:val="28"/>
          <w:szCs w:val="28"/>
          <w:lang w:val="en"/>
        </w:rPr>
      </w:pPr>
    </w:p>
    <w:p w14:paraId="02BAF297" w14:textId="77777777" w:rsidR="00875BC2" w:rsidRPr="00875BC2" w:rsidRDefault="00875BC2" w:rsidP="00F37AF5">
      <w:pPr>
        <w:jc w:val="both"/>
      </w:pPr>
      <w:r w:rsidRPr="00875BC2">
        <w:t>The Evaluation Committee is responsible for assessing the performance and quality of the participants' projects. The Committee consists of five members:</w:t>
      </w:r>
    </w:p>
    <w:p w14:paraId="58F93962" w14:textId="77777777" w:rsidR="00875BC2" w:rsidRPr="00875BC2" w:rsidRDefault="00875BC2" w:rsidP="00F37AF5">
      <w:pPr>
        <w:jc w:val="both"/>
      </w:pPr>
      <w:r w:rsidRPr="00875BC2">
        <w:t>• Chairman of the Evaluation Committee</w:t>
      </w:r>
    </w:p>
    <w:p w14:paraId="6C1B5D16" w14:textId="77777777" w:rsidR="00875BC2" w:rsidRPr="00875BC2" w:rsidRDefault="00875BC2" w:rsidP="00F37AF5">
      <w:pPr>
        <w:jc w:val="both"/>
      </w:pPr>
      <w:r w:rsidRPr="00875BC2">
        <w:t>• Four other experts in the field of electronics.</w:t>
      </w:r>
    </w:p>
    <w:p w14:paraId="70CF08D4" w14:textId="77777777" w:rsidR="00875BC2" w:rsidRPr="00875BC2" w:rsidRDefault="00875BC2" w:rsidP="00F37AF5">
      <w:pPr>
        <w:jc w:val="both"/>
      </w:pPr>
      <w:r w:rsidRPr="00875BC2">
        <w:t>The Chairman of the Evaluation Committee is appointed by the competition organizer and has the final decision on all matters related to the evaluation process.</w:t>
      </w:r>
    </w:p>
    <w:p w14:paraId="5192A653" w14:textId="77777777" w:rsidR="00875BC2" w:rsidRPr="00875BC2" w:rsidRDefault="00875BC2" w:rsidP="00F37AF5">
      <w:pPr>
        <w:jc w:val="both"/>
      </w:pPr>
      <w:r w:rsidRPr="00875BC2">
        <w:t>These four other experts are selected from different institutions or companies with relevant experience and expertise.</w:t>
      </w:r>
    </w:p>
    <w:p w14:paraId="02039AFE" w14:textId="77777777" w:rsidR="00875BC2" w:rsidRPr="00875BC2" w:rsidRDefault="00875BC2" w:rsidP="00F37AF5">
      <w:pPr>
        <w:jc w:val="both"/>
      </w:pPr>
      <w:r w:rsidRPr="00875BC2">
        <w:t>The members of the Evaluation Committee are impartial and independent and adhere to the criteria and procedures specified in the Technical Provisions.</w:t>
      </w:r>
    </w:p>
    <w:p w14:paraId="078EBD4E" w14:textId="77777777" w:rsidR="0018597D" w:rsidRPr="0018597D" w:rsidRDefault="0018597D" w:rsidP="0018597D">
      <w:pPr>
        <w:jc w:val="both"/>
        <w:rPr>
          <w:lang w:val="en"/>
        </w:rPr>
      </w:pPr>
      <w:r w:rsidRPr="0018597D">
        <w:rPr>
          <w:lang w:val="en"/>
        </w:rPr>
        <w:t>The committee will not rely on the participants' own equipment for the evaluation.</w:t>
      </w:r>
    </w:p>
    <w:p w14:paraId="0A011283" w14:textId="77777777" w:rsidR="0018597D" w:rsidRPr="0018597D" w:rsidRDefault="0018597D" w:rsidP="0018597D">
      <w:pPr>
        <w:jc w:val="both"/>
        <w:rPr>
          <w:lang w:val="en"/>
        </w:rPr>
      </w:pPr>
      <w:r w:rsidRPr="0018597D">
        <w:rPr>
          <w:b/>
          <w:bCs/>
          <w:lang w:val="en"/>
        </w:rPr>
        <w:t>In the theoretical part</w:t>
      </w:r>
      <w:r w:rsidRPr="0018597D">
        <w:rPr>
          <w:lang w:val="en"/>
        </w:rPr>
        <w:t xml:space="preserve">, the competitors will develop answers to a set of 30 questions on electronics. The questions must have a clear answer. A correct answer is evaluated with a maximum of 1 point, for an incorrect answer the student receives 0 points. In total, they can receive 30 points for this part. </w:t>
      </w:r>
    </w:p>
    <w:p w14:paraId="662FCF67" w14:textId="77777777" w:rsidR="0018597D" w:rsidRPr="0018597D" w:rsidRDefault="0018597D" w:rsidP="0018597D">
      <w:pPr>
        <w:jc w:val="both"/>
        <w:rPr>
          <w:lang w:val="en"/>
        </w:rPr>
      </w:pPr>
      <w:r w:rsidRPr="0018597D">
        <w:rPr>
          <w:lang w:val="en"/>
        </w:rPr>
        <w:t xml:space="preserve">Partial answers are also evaluated. For example, if the calculation procedure is correct, but the competitor made a numerical error, they will receive partial points of 0-1. </w:t>
      </w:r>
    </w:p>
    <w:p w14:paraId="53349BE0" w14:textId="77777777" w:rsidR="0018597D" w:rsidRPr="0018597D" w:rsidRDefault="0018597D" w:rsidP="0018597D">
      <w:pPr>
        <w:jc w:val="both"/>
        <w:rPr>
          <w:lang w:val="en"/>
        </w:rPr>
      </w:pPr>
      <w:r w:rsidRPr="0018597D">
        <w:rPr>
          <w:lang w:val="en"/>
        </w:rPr>
        <w:t>The participants will have three different tasks that cover different aspects of engineering:</w:t>
      </w:r>
    </w:p>
    <w:p w14:paraId="244CCB13" w14:textId="77777777" w:rsidR="0018597D" w:rsidRPr="0018597D" w:rsidRDefault="0018597D" w:rsidP="0018597D">
      <w:pPr>
        <w:jc w:val="both"/>
        <w:rPr>
          <w:lang w:val="en"/>
        </w:rPr>
      </w:pPr>
      <w:r w:rsidRPr="0018597D">
        <w:rPr>
          <w:lang w:val="en"/>
        </w:rPr>
        <w:t>1. Theory (30 points):</w:t>
      </w:r>
    </w:p>
    <w:p w14:paraId="2B1C3FA4" w14:textId="77777777" w:rsidR="002E12C8" w:rsidRPr="002E12C8" w:rsidRDefault="002E12C8" w:rsidP="002E12C8">
      <w:pPr>
        <w:jc w:val="both"/>
        <w:rPr>
          <w:lang w:val="en"/>
        </w:rPr>
      </w:pPr>
      <w:r w:rsidRPr="002E12C8">
        <w:rPr>
          <w:b/>
          <w:bCs/>
          <w:lang w:val="en"/>
        </w:rPr>
        <w:t>A written test</w:t>
      </w:r>
      <w:r w:rsidRPr="002E12C8">
        <w:rPr>
          <w:lang w:val="en"/>
        </w:rPr>
        <w:t xml:space="preserve"> that assesses the participants' knowledge of electronics and circuits.</w:t>
      </w:r>
    </w:p>
    <w:p w14:paraId="75C245D9" w14:textId="77777777" w:rsidR="002E12C8" w:rsidRPr="002E12C8" w:rsidRDefault="002E12C8" w:rsidP="002E12C8">
      <w:pPr>
        <w:jc w:val="both"/>
        <w:rPr>
          <w:lang w:val="en"/>
        </w:rPr>
      </w:pPr>
      <w:r w:rsidRPr="002E12C8">
        <w:rPr>
          <w:lang w:val="en"/>
        </w:rPr>
        <w:t>1. Complex Project (40 points):</w:t>
      </w:r>
    </w:p>
    <w:p w14:paraId="38FE9CC7" w14:textId="77777777" w:rsidR="002E12C8" w:rsidRPr="002E12C8" w:rsidRDefault="002E12C8" w:rsidP="002E12C8">
      <w:pPr>
        <w:jc w:val="both"/>
      </w:pPr>
      <w:r w:rsidRPr="002E12C8">
        <w:rPr>
          <w:lang w:val="en"/>
        </w:rPr>
        <w:t>A task that requires participants to design and implement a functional system. Participants will receive a document with subtasks that will help them navigate the design process. Each subtask has a specific number of points. The output of this project is the assembly of a circuit using predefined components, implemented on a solderless board.</w:t>
      </w:r>
    </w:p>
    <w:p w14:paraId="446EE767" w14:textId="77777777" w:rsidR="002E12C8" w:rsidRDefault="002E12C8" w:rsidP="004F54FB">
      <w:pPr>
        <w:jc w:val="both"/>
        <w:rPr>
          <w:b/>
          <w:bCs/>
        </w:rPr>
      </w:pPr>
    </w:p>
    <w:p w14:paraId="75276CF6" w14:textId="77777777" w:rsidR="002623C4" w:rsidRDefault="002623C4" w:rsidP="00E94BFF">
      <w:pPr>
        <w:jc w:val="both"/>
        <w:rPr>
          <w:b/>
          <w:bCs/>
          <w:lang w:val="en"/>
        </w:rPr>
      </w:pPr>
    </w:p>
    <w:p w14:paraId="75DBBE37" w14:textId="0FA2D739" w:rsidR="00E94BFF" w:rsidRPr="00E94BFF" w:rsidRDefault="00E94BFF" w:rsidP="00E94BFF">
      <w:pPr>
        <w:jc w:val="both"/>
        <w:rPr>
          <w:b/>
          <w:bCs/>
          <w:lang w:val="en"/>
        </w:rPr>
      </w:pPr>
      <w:r w:rsidRPr="00E94BFF">
        <w:rPr>
          <w:b/>
          <w:bCs/>
          <w:lang w:val="en"/>
        </w:rPr>
        <w:lastRenderedPageBreak/>
        <w:t>PCB Design and Practical (80 points):</w:t>
      </w:r>
    </w:p>
    <w:p w14:paraId="0A1D3E0B" w14:textId="77777777" w:rsidR="00E94BFF" w:rsidRPr="00E94BFF" w:rsidRDefault="00E94BFF" w:rsidP="00E94BFF">
      <w:pPr>
        <w:jc w:val="both"/>
        <w:rPr>
          <w:lang w:val="en"/>
        </w:rPr>
      </w:pPr>
      <w:r w:rsidRPr="00E94BFF">
        <w:rPr>
          <w:lang w:val="en"/>
        </w:rPr>
        <w:t>a. A stand-alone task that involves designing a printed circuit board (PCB) using a software tool and then soldering components to the board</w:t>
      </w:r>
    </w:p>
    <w:p w14:paraId="1EE1DB6E" w14:textId="77777777" w:rsidR="00E94BFF" w:rsidRPr="00E94BFF" w:rsidRDefault="00E94BFF" w:rsidP="00E94BFF">
      <w:pPr>
        <w:jc w:val="both"/>
        <w:rPr>
          <w:lang w:val="en"/>
        </w:rPr>
      </w:pPr>
      <w:r w:rsidRPr="00E94BFF">
        <w:rPr>
          <w:lang w:val="en"/>
        </w:rPr>
        <w:t xml:space="preserve">b. Etching the PCB design (photolithography, design printed from </w:t>
      </w:r>
      <w:proofErr w:type="spellStart"/>
      <w:r w:rsidRPr="00E94BFF">
        <w:rPr>
          <w:lang w:val="en"/>
        </w:rPr>
        <w:t>Kicad</w:t>
      </w:r>
      <w:proofErr w:type="spellEnd"/>
      <w:r w:rsidRPr="00E94BFF">
        <w:rPr>
          <w:lang w:val="en"/>
        </w:rPr>
        <w:t>/Eagle)</w:t>
      </w:r>
    </w:p>
    <w:p w14:paraId="59ABBD9C" w14:textId="77777777" w:rsidR="00E94BFF" w:rsidRPr="00E94BFF" w:rsidRDefault="00E94BFF" w:rsidP="00E94BFF">
      <w:pPr>
        <w:jc w:val="both"/>
        <w:rPr>
          <w:lang w:val="en"/>
        </w:rPr>
      </w:pPr>
      <w:r w:rsidRPr="00E94BFF">
        <w:rPr>
          <w:lang w:val="en"/>
        </w:rPr>
        <w:t>c. Soldering components</w:t>
      </w:r>
    </w:p>
    <w:p w14:paraId="2C9601C9" w14:textId="77777777" w:rsidR="00E94BFF" w:rsidRPr="00E94BFF" w:rsidRDefault="00E94BFF" w:rsidP="00E94BFF">
      <w:pPr>
        <w:jc w:val="both"/>
        <w:rPr>
          <w:lang w:val="en"/>
        </w:rPr>
      </w:pPr>
      <w:r w:rsidRPr="00E87884">
        <w:rPr>
          <w:b/>
          <w:bCs/>
          <w:lang w:val="en"/>
        </w:rPr>
        <w:t>The practical part</w:t>
      </w:r>
      <w:r w:rsidRPr="00E94BFF">
        <w:rPr>
          <w:lang w:val="en"/>
        </w:rPr>
        <w:t xml:space="preserve"> has points assigned to the following criteria:</w:t>
      </w:r>
    </w:p>
    <w:p w14:paraId="11CF3604" w14:textId="77777777" w:rsidR="00E94BFF" w:rsidRPr="00E94BFF" w:rsidRDefault="00E94BFF" w:rsidP="00E94BFF">
      <w:pPr>
        <w:jc w:val="both"/>
        <w:rPr>
          <w:lang w:val="en"/>
        </w:rPr>
      </w:pPr>
      <w:r w:rsidRPr="00E94BFF">
        <w:rPr>
          <w:lang w:val="en"/>
        </w:rPr>
        <w:t>• PCB design, adherence to defined rules and best practices (20 points)</w:t>
      </w:r>
    </w:p>
    <w:p w14:paraId="5558018E" w14:textId="77777777" w:rsidR="00E94BFF" w:rsidRPr="00E94BFF" w:rsidRDefault="00E94BFF" w:rsidP="00E94BFF">
      <w:pPr>
        <w:jc w:val="both"/>
        <w:rPr>
          <w:lang w:val="en"/>
        </w:rPr>
      </w:pPr>
      <w:r w:rsidRPr="00E94BFF">
        <w:rPr>
          <w:lang w:val="en"/>
        </w:rPr>
        <w:t>• Functionality (40 points)</w:t>
      </w:r>
    </w:p>
    <w:p w14:paraId="2C409714" w14:textId="77777777" w:rsidR="00E94BFF" w:rsidRPr="00E94BFF" w:rsidRDefault="00E94BFF" w:rsidP="00E94BFF">
      <w:pPr>
        <w:jc w:val="both"/>
        <w:rPr>
          <w:lang w:val="en"/>
        </w:rPr>
      </w:pPr>
      <w:r w:rsidRPr="00E94BFF">
        <w:rPr>
          <w:lang w:val="en"/>
        </w:rPr>
        <w:t>• Soldering quality (15 points)</w:t>
      </w:r>
    </w:p>
    <w:p w14:paraId="180F51D6" w14:textId="75F494E6" w:rsidR="00CC37D6" w:rsidRDefault="00E94BFF" w:rsidP="004F54FB">
      <w:pPr>
        <w:jc w:val="both"/>
      </w:pPr>
      <w:r w:rsidRPr="00E94BFF">
        <w:rPr>
          <w:lang w:val="en"/>
        </w:rPr>
        <w:t>• Foreign Object Debris (FOD) Removal/Final Product Debris (15 points)</w:t>
      </w:r>
    </w:p>
    <w:p w14:paraId="087FE895" w14:textId="77777777" w:rsidR="005977FB" w:rsidRPr="005977FB" w:rsidRDefault="005977FB" w:rsidP="005977FB">
      <w:pPr>
        <w:jc w:val="both"/>
        <w:rPr>
          <w:lang w:val="en"/>
        </w:rPr>
      </w:pPr>
      <w:r w:rsidRPr="005977FB">
        <w:rPr>
          <w:lang w:val="en"/>
        </w:rPr>
        <w:t>PCB Design and Practical Part (80 points):</w:t>
      </w:r>
    </w:p>
    <w:p w14:paraId="2E0A4A70" w14:textId="77777777" w:rsidR="005977FB" w:rsidRPr="005977FB" w:rsidRDefault="005977FB" w:rsidP="005977FB">
      <w:pPr>
        <w:jc w:val="both"/>
        <w:rPr>
          <w:lang w:val="en"/>
        </w:rPr>
      </w:pPr>
      <w:r w:rsidRPr="005977FB">
        <w:rPr>
          <w:lang w:val="en"/>
        </w:rPr>
        <w:t xml:space="preserve">PCB design, soldering quality, </w:t>
      </w:r>
      <w:proofErr w:type="gramStart"/>
      <w:r w:rsidRPr="005977FB">
        <w:rPr>
          <w:lang w:val="en"/>
        </w:rPr>
        <w:t>practical part</w:t>
      </w:r>
      <w:proofErr w:type="gramEnd"/>
      <w:r w:rsidRPr="005977FB">
        <w:rPr>
          <w:lang w:val="en"/>
        </w:rPr>
        <w:t xml:space="preserve"> FOD/no cleaning is subject to the subjective opinion of the jury members.</w:t>
      </w:r>
    </w:p>
    <w:p w14:paraId="5BD667E7" w14:textId="77777777" w:rsidR="005977FB" w:rsidRPr="005977FB" w:rsidRDefault="005977FB" w:rsidP="005977FB">
      <w:pPr>
        <w:jc w:val="both"/>
        <w:rPr>
          <w:lang w:val="en"/>
        </w:rPr>
      </w:pPr>
      <w:r w:rsidRPr="005977FB">
        <w:rPr>
          <w:lang w:val="en"/>
        </w:rPr>
        <w:t>The evaluation of the practical part of the PCB design, soldering quality, FOD/cleanliness is based on the professional judgment of the jury members, who compare the designs with each other and, after considering all relevant criteria, reach a consensus decision.</w:t>
      </w:r>
    </w:p>
    <w:p w14:paraId="4B5CF21E" w14:textId="77777777" w:rsidR="005977FB" w:rsidRPr="005977FB" w:rsidRDefault="005977FB" w:rsidP="005977FB">
      <w:pPr>
        <w:jc w:val="both"/>
        <w:rPr>
          <w:lang w:val="en"/>
        </w:rPr>
      </w:pPr>
      <w:r w:rsidRPr="005977FB">
        <w:rPr>
          <w:lang w:val="en"/>
        </w:rPr>
        <w:t xml:space="preserve">The level of difficulty of the tasks may vary depending on the category of competitors. The jury reserves the right to adjust the level of difficulty according to the number and quality of participants in each category. Participants are expected to follow the instructions and complete the tasks according to the </w:t>
      </w:r>
      <w:proofErr w:type="gramStart"/>
      <w:r w:rsidRPr="005977FB">
        <w:rPr>
          <w:lang w:val="en"/>
        </w:rPr>
        <w:t>given specifications and standards</w:t>
      </w:r>
      <w:proofErr w:type="gramEnd"/>
      <w:r w:rsidRPr="005977FB">
        <w:rPr>
          <w:lang w:val="en"/>
        </w:rPr>
        <w:t>.</w:t>
      </w:r>
    </w:p>
    <w:p w14:paraId="47C143A3" w14:textId="77777777" w:rsidR="005977FB" w:rsidRPr="005977FB" w:rsidRDefault="005977FB" w:rsidP="005977FB">
      <w:pPr>
        <w:jc w:val="both"/>
        <w:rPr>
          <w:lang w:val="en"/>
        </w:rPr>
      </w:pPr>
      <w:r w:rsidRPr="005977FB">
        <w:rPr>
          <w:lang w:val="en"/>
        </w:rPr>
        <w:t xml:space="preserve">The scores from each task are </w:t>
      </w:r>
      <w:proofErr w:type="gramStart"/>
      <w:r w:rsidRPr="005977FB">
        <w:rPr>
          <w:lang w:val="en"/>
        </w:rPr>
        <w:t>added up</w:t>
      </w:r>
      <w:proofErr w:type="gramEnd"/>
      <w:r w:rsidRPr="005977FB">
        <w:rPr>
          <w:lang w:val="en"/>
        </w:rPr>
        <w:t xml:space="preserve"> to determine the overall ranking of the participants.</w:t>
      </w:r>
    </w:p>
    <w:p w14:paraId="5C4C9CC7" w14:textId="77777777" w:rsidR="005977FB" w:rsidRPr="005977FB" w:rsidRDefault="005977FB" w:rsidP="005977FB">
      <w:pPr>
        <w:jc w:val="both"/>
      </w:pPr>
      <w:r w:rsidRPr="005977FB">
        <w:rPr>
          <w:lang w:val="en"/>
        </w:rPr>
        <w:t>In the event of a tie in the total score, the competitor who completed the task earlier (sum of the time of all tasks) will be declared the winner.</w:t>
      </w:r>
    </w:p>
    <w:p w14:paraId="7ADC5451" w14:textId="77777777" w:rsidR="005977FB" w:rsidRDefault="005977FB" w:rsidP="004F54FB">
      <w:pPr>
        <w:jc w:val="both"/>
      </w:pPr>
    </w:p>
    <w:p w14:paraId="67F4C899" w14:textId="77777777" w:rsidR="008367B8" w:rsidRDefault="008367B8" w:rsidP="004F54FB">
      <w:pPr>
        <w:jc w:val="both"/>
      </w:pPr>
    </w:p>
    <w:p w14:paraId="616F7BFC" w14:textId="77777777" w:rsidR="00E3351C" w:rsidRDefault="00E3351C" w:rsidP="004F54FB">
      <w:pPr>
        <w:jc w:val="both"/>
      </w:pPr>
    </w:p>
    <w:p w14:paraId="05D4CE29" w14:textId="77777777" w:rsidR="00B320C0" w:rsidRDefault="00B320C0" w:rsidP="004F54FB">
      <w:pPr>
        <w:jc w:val="both"/>
      </w:pPr>
    </w:p>
    <w:p w14:paraId="216E2A52" w14:textId="77777777" w:rsidR="00B320C0" w:rsidRDefault="00B320C0" w:rsidP="004F54FB">
      <w:pPr>
        <w:jc w:val="both"/>
      </w:pPr>
    </w:p>
    <w:p w14:paraId="161F8403" w14:textId="77777777" w:rsidR="00B320C0" w:rsidRDefault="00B320C0" w:rsidP="004F54FB">
      <w:pPr>
        <w:jc w:val="both"/>
      </w:pPr>
    </w:p>
    <w:p w14:paraId="03526C3F" w14:textId="77777777" w:rsidR="00B320C0" w:rsidRDefault="00B320C0" w:rsidP="004F54FB">
      <w:pPr>
        <w:jc w:val="both"/>
      </w:pPr>
    </w:p>
    <w:p w14:paraId="149EB292" w14:textId="5F40CE0E" w:rsidR="00E3351C" w:rsidRDefault="00C262A7" w:rsidP="004F54FB">
      <w:pPr>
        <w:jc w:val="both"/>
      </w:pPr>
      <w:proofErr w:type="spellStart"/>
      <w:r>
        <w:t>Marking</w:t>
      </w:r>
      <w:proofErr w:type="spellEnd"/>
      <w:r>
        <w:t xml:space="preserve"> </w:t>
      </w:r>
      <w:proofErr w:type="spellStart"/>
      <w:r>
        <w:t>scheme</w:t>
      </w:r>
      <w:proofErr w:type="spellEnd"/>
      <w:r w:rsidR="00E3351C">
        <w:t>:</w:t>
      </w:r>
    </w:p>
    <w:tbl>
      <w:tblPr>
        <w:tblW w:w="0" w:type="auto"/>
        <w:tblInd w:w="-38" w:type="dxa"/>
        <w:tblLayout w:type="fixed"/>
        <w:tblCellMar>
          <w:left w:w="30" w:type="dxa"/>
          <w:right w:w="30" w:type="dxa"/>
        </w:tblCellMar>
        <w:tblLook w:val="0000" w:firstRow="0" w:lastRow="0" w:firstColumn="0" w:lastColumn="0" w:noHBand="0" w:noVBand="0"/>
      </w:tblPr>
      <w:tblGrid>
        <w:gridCol w:w="502"/>
        <w:gridCol w:w="1555"/>
        <w:gridCol w:w="828"/>
        <w:gridCol w:w="689"/>
        <w:gridCol w:w="588"/>
        <w:gridCol w:w="830"/>
        <w:gridCol w:w="708"/>
        <w:gridCol w:w="816"/>
        <w:gridCol w:w="744"/>
        <w:gridCol w:w="874"/>
        <w:gridCol w:w="878"/>
      </w:tblGrid>
      <w:tr w:rsidR="008367B8" w:rsidRPr="00713AFD" w14:paraId="5E5F3859" w14:textId="77777777" w:rsidTr="00BA5F17">
        <w:trPr>
          <w:trHeight w:val="305"/>
        </w:trPr>
        <w:tc>
          <w:tcPr>
            <w:tcW w:w="4992" w:type="dxa"/>
            <w:gridSpan w:val="6"/>
            <w:tcBorders>
              <w:top w:val="single" w:sz="6" w:space="0" w:color="auto"/>
              <w:left w:val="single" w:sz="6" w:space="0" w:color="auto"/>
              <w:bottom w:val="single" w:sz="4" w:space="0" w:color="auto"/>
              <w:right w:val="single" w:sz="6" w:space="0" w:color="auto"/>
            </w:tcBorders>
            <w:shd w:val="solid" w:color="C0C0C0" w:fill="auto"/>
          </w:tcPr>
          <w:p w14:paraId="11C39B11" w14:textId="34E90F6F" w:rsidR="008367B8" w:rsidRPr="00713AFD" w:rsidRDefault="00E87884" w:rsidP="00C72AF8">
            <w:r>
              <w:t>Electronics</w:t>
            </w:r>
            <w:r w:rsidR="008367B8" w:rsidRPr="00E3351C">
              <w:t xml:space="preserve"> </w:t>
            </w:r>
            <w:proofErr w:type="spellStart"/>
            <w:r w:rsidR="008367B8" w:rsidRPr="00E3351C">
              <w:t>Skills</w:t>
            </w:r>
            <w:proofErr w:type="spellEnd"/>
            <w:r w:rsidR="008367B8" w:rsidRPr="00E3351C">
              <w:t xml:space="preserve"> Slovakia</w:t>
            </w:r>
          </w:p>
        </w:tc>
        <w:tc>
          <w:tcPr>
            <w:tcW w:w="3142" w:type="dxa"/>
            <w:gridSpan w:val="4"/>
            <w:tcBorders>
              <w:top w:val="single" w:sz="6" w:space="0" w:color="auto"/>
              <w:left w:val="single" w:sz="6" w:space="0" w:color="auto"/>
              <w:bottom w:val="single" w:sz="4" w:space="0" w:color="auto"/>
              <w:right w:val="single" w:sz="6" w:space="0" w:color="auto"/>
            </w:tcBorders>
          </w:tcPr>
          <w:p w14:paraId="1820A249" w14:textId="2DCE2A58" w:rsidR="008367B8" w:rsidRPr="00713AFD" w:rsidRDefault="00CA6F9F" w:rsidP="00C72AF8">
            <w:pPr>
              <w:rPr>
                <w:sz w:val="20"/>
                <w:szCs w:val="20"/>
              </w:rPr>
            </w:pPr>
            <w:proofErr w:type="spellStart"/>
            <w:r>
              <w:rPr>
                <w:sz w:val="20"/>
                <w:szCs w:val="20"/>
              </w:rPr>
              <w:t>The</w:t>
            </w:r>
            <w:proofErr w:type="spellEnd"/>
            <w:r>
              <w:rPr>
                <w:sz w:val="20"/>
                <w:szCs w:val="20"/>
              </w:rPr>
              <w:t xml:space="preserve"> </w:t>
            </w:r>
            <w:proofErr w:type="spellStart"/>
            <w:r>
              <w:rPr>
                <w:sz w:val="20"/>
                <w:szCs w:val="20"/>
              </w:rPr>
              <w:t>Practical</w:t>
            </w:r>
            <w:proofErr w:type="spellEnd"/>
            <w:r>
              <w:rPr>
                <w:sz w:val="20"/>
                <w:szCs w:val="20"/>
              </w:rPr>
              <w:t xml:space="preserve"> part</w:t>
            </w:r>
            <w:r w:rsidR="008367B8" w:rsidRPr="00713AFD">
              <w:rPr>
                <w:sz w:val="20"/>
                <w:szCs w:val="20"/>
              </w:rPr>
              <w:t xml:space="preserve">, max. 80 </w:t>
            </w:r>
            <w:r>
              <w:rPr>
                <w:sz w:val="20"/>
                <w:szCs w:val="20"/>
              </w:rPr>
              <w:t>p.</w:t>
            </w:r>
            <w:r w:rsidR="008367B8" w:rsidRPr="00713AFD">
              <w:rPr>
                <w:sz w:val="20"/>
                <w:szCs w:val="20"/>
              </w:rPr>
              <w:t xml:space="preserve"> </w:t>
            </w:r>
          </w:p>
        </w:tc>
        <w:tc>
          <w:tcPr>
            <w:tcW w:w="878" w:type="dxa"/>
            <w:tcBorders>
              <w:top w:val="single" w:sz="6" w:space="0" w:color="auto"/>
              <w:left w:val="single" w:sz="6" w:space="0" w:color="auto"/>
              <w:bottom w:val="single" w:sz="4" w:space="0" w:color="auto"/>
              <w:right w:val="single" w:sz="6" w:space="0" w:color="auto"/>
            </w:tcBorders>
          </w:tcPr>
          <w:p w14:paraId="36FE8C75" w14:textId="77777777" w:rsidR="008367B8" w:rsidRPr="00713AFD" w:rsidRDefault="008367B8" w:rsidP="00C72AF8"/>
        </w:tc>
      </w:tr>
      <w:tr w:rsidR="008367B8" w:rsidRPr="00713AFD" w14:paraId="1E456246" w14:textId="77777777" w:rsidTr="00BA5F17">
        <w:trPr>
          <w:trHeight w:val="1442"/>
        </w:trPr>
        <w:tc>
          <w:tcPr>
            <w:tcW w:w="502" w:type="dxa"/>
            <w:tcBorders>
              <w:top w:val="single" w:sz="4" w:space="0" w:color="auto"/>
              <w:left w:val="single" w:sz="4" w:space="0" w:color="auto"/>
              <w:bottom w:val="single" w:sz="6" w:space="0" w:color="auto"/>
              <w:right w:val="single" w:sz="6" w:space="0" w:color="auto"/>
            </w:tcBorders>
          </w:tcPr>
          <w:p w14:paraId="060191FE" w14:textId="47898A21" w:rsidR="008367B8" w:rsidRPr="00713AFD" w:rsidRDefault="00DC6C14" w:rsidP="00C72AF8">
            <w:pPr>
              <w:rPr>
                <w:sz w:val="20"/>
                <w:szCs w:val="20"/>
              </w:rPr>
            </w:pPr>
            <w:proofErr w:type="spellStart"/>
            <w:r>
              <w:rPr>
                <w:sz w:val="20"/>
                <w:szCs w:val="20"/>
              </w:rPr>
              <w:t>Order</w:t>
            </w:r>
            <w:proofErr w:type="spellEnd"/>
          </w:p>
        </w:tc>
        <w:tc>
          <w:tcPr>
            <w:tcW w:w="1555" w:type="dxa"/>
            <w:tcBorders>
              <w:top w:val="single" w:sz="4" w:space="0" w:color="auto"/>
              <w:left w:val="single" w:sz="6" w:space="0" w:color="auto"/>
              <w:bottom w:val="single" w:sz="6" w:space="0" w:color="auto"/>
              <w:right w:val="single" w:sz="6" w:space="0" w:color="auto"/>
            </w:tcBorders>
          </w:tcPr>
          <w:p w14:paraId="054A60B8" w14:textId="69F94C56" w:rsidR="008367B8" w:rsidRPr="00713AFD" w:rsidRDefault="00A30920" w:rsidP="00C72AF8">
            <w:pPr>
              <w:rPr>
                <w:sz w:val="20"/>
                <w:szCs w:val="20"/>
              </w:rPr>
            </w:pPr>
            <w:proofErr w:type="spellStart"/>
            <w:r w:rsidRPr="00A30920">
              <w:rPr>
                <w:sz w:val="20"/>
                <w:szCs w:val="20"/>
              </w:rPr>
              <w:t>First</w:t>
            </w:r>
            <w:proofErr w:type="spellEnd"/>
            <w:r w:rsidRPr="00A30920">
              <w:rPr>
                <w:sz w:val="20"/>
                <w:szCs w:val="20"/>
              </w:rPr>
              <w:t xml:space="preserve"> </w:t>
            </w:r>
            <w:proofErr w:type="spellStart"/>
            <w:r w:rsidRPr="00A30920">
              <w:rPr>
                <w:sz w:val="20"/>
                <w:szCs w:val="20"/>
              </w:rPr>
              <w:t>name</w:t>
            </w:r>
            <w:proofErr w:type="spellEnd"/>
            <w:r w:rsidRPr="00A30920">
              <w:rPr>
                <w:sz w:val="20"/>
                <w:szCs w:val="20"/>
              </w:rPr>
              <w:t>,</w:t>
            </w:r>
            <w:r>
              <w:rPr>
                <w:sz w:val="20"/>
                <w:szCs w:val="20"/>
              </w:rPr>
              <w:t xml:space="preserve">         </w:t>
            </w:r>
            <w:r w:rsidRPr="00A30920">
              <w:rPr>
                <w:sz w:val="20"/>
                <w:szCs w:val="20"/>
              </w:rPr>
              <w:t xml:space="preserve"> </w:t>
            </w:r>
            <w:proofErr w:type="spellStart"/>
            <w:r w:rsidRPr="00A30920">
              <w:rPr>
                <w:sz w:val="20"/>
                <w:szCs w:val="20"/>
              </w:rPr>
              <w:t>last</w:t>
            </w:r>
            <w:proofErr w:type="spellEnd"/>
            <w:r w:rsidRPr="00A30920">
              <w:rPr>
                <w:sz w:val="20"/>
                <w:szCs w:val="20"/>
              </w:rPr>
              <w:t xml:space="preserve"> </w:t>
            </w:r>
            <w:proofErr w:type="spellStart"/>
            <w:r w:rsidRPr="00A30920">
              <w:rPr>
                <w:sz w:val="20"/>
                <w:szCs w:val="20"/>
              </w:rPr>
              <w:t>name</w:t>
            </w:r>
            <w:proofErr w:type="spellEnd"/>
          </w:p>
        </w:tc>
        <w:tc>
          <w:tcPr>
            <w:tcW w:w="828" w:type="dxa"/>
            <w:tcBorders>
              <w:top w:val="single" w:sz="4" w:space="0" w:color="auto"/>
              <w:left w:val="single" w:sz="6" w:space="0" w:color="auto"/>
              <w:bottom w:val="single" w:sz="6" w:space="0" w:color="auto"/>
              <w:right w:val="single" w:sz="6" w:space="0" w:color="auto"/>
            </w:tcBorders>
          </w:tcPr>
          <w:p w14:paraId="116D231A" w14:textId="3FBA15A9" w:rsidR="00113BA5" w:rsidRPr="00A30920" w:rsidRDefault="00E8746E" w:rsidP="00113BA5">
            <w:pPr>
              <w:rPr>
                <w:i/>
                <w:iCs/>
                <w:sz w:val="20"/>
                <w:szCs w:val="20"/>
              </w:rPr>
            </w:pPr>
            <w:r>
              <w:rPr>
                <w:sz w:val="20"/>
                <w:szCs w:val="20"/>
                <w:lang w:val="en"/>
              </w:rPr>
              <w:t>S</w:t>
            </w:r>
            <w:r w:rsidR="00113BA5" w:rsidRPr="00113BA5">
              <w:rPr>
                <w:sz w:val="20"/>
                <w:szCs w:val="20"/>
                <w:lang w:val="en"/>
              </w:rPr>
              <w:t xml:space="preserve">chool </w:t>
            </w:r>
          </w:p>
        </w:tc>
        <w:tc>
          <w:tcPr>
            <w:tcW w:w="689" w:type="dxa"/>
            <w:tcBorders>
              <w:top w:val="single" w:sz="4" w:space="0" w:color="auto"/>
              <w:left w:val="single" w:sz="6" w:space="0" w:color="auto"/>
              <w:bottom w:val="single" w:sz="6" w:space="0" w:color="auto"/>
              <w:right w:val="single" w:sz="6" w:space="0" w:color="auto"/>
            </w:tcBorders>
          </w:tcPr>
          <w:p w14:paraId="22E84F06" w14:textId="3697187B" w:rsidR="008367B8" w:rsidRPr="00713AFD" w:rsidRDefault="00E8746E" w:rsidP="00C72AF8">
            <w:pPr>
              <w:rPr>
                <w:sz w:val="20"/>
                <w:szCs w:val="20"/>
              </w:rPr>
            </w:pPr>
            <w:proofErr w:type="spellStart"/>
            <w:r>
              <w:rPr>
                <w:sz w:val="20"/>
                <w:szCs w:val="20"/>
              </w:rPr>
              <w:t>R</w:t>
            </w:r>
            <w:r w:rsidR="00113BA5">
              <w:rPr>
                <w:sz w:val="20"/>
                <w:szCs w:val="20"/>
              </w:rPr>
              <w:t>egion</w:t>
            </w:r>
            <w:proofErr w:type="spellEnd"/>
          </w:p>
        </w:tc>
        <w:tc>
          <w:tcPr>
            <w:tcW w:w="588" w:type="dxa"/>
            <w:tcBorders>
              <w:top w:val="single" w:sz="4" w:space="0" w:color="auto"/>
              <w:left w:val="single" w:sz="6" w:space="0" w:color="auto"/>
              <w:bottom w:val="single" w:sz="6" w:space="0" w:color="auto"/>
              <w:right w:val="single" w:sz="6" w:space="0" w:color="auto"/>
            </w:tcBorders>
          </w:tcPr>
          <w:p w14:paraId="4E1A0DFE" w14:textId="77777777" w:rsidR="00BC4308" w:rsidRPr="00BC4308" w:rsidRDefault="00BC4308" w:rsidP="00BC4308">
            <w:pPr>
              <w:rPr>
                <w:sz w:val="20"/>
                <w:szCs w:val="20"/>
              </w:rPr>
            </w:pPr>
            <w:r w:rsidRPr="00BC4308">
              <w:rPr>
                <w:sz w:val="20"/>
                <w:szCs w:val="20"/>
                <w:lang w:val="en"/>
              </w:rPr>
              <w:t>Theoretical part</w:t>
            </w:r>
          </w:p>
          <w:p w14:paraId="452C63F5" w14:textId="12BD3FCE" w:rsidR="008367B8" w:rsidRPr="00713AFD" w:rsidRDefault="008367B8" w:rsidP="00C72AF8">
            <w:pPr>
              <w:rPr>
                <w:sz w:val="20"/>
                <w:szCs w:val="20"/>
              </w:rPr>
            </w:pPr>
          </w:p>
        </w:tc>
        <w:tc>
          <w:tcPr>
            <w:tcW w:w="830" w:type="dxa"/>
            <w:tcBorders>
              <w:top w:val="single" w:sz="4" w:space="0" w:color="auto"/>
              <w:left w:val="single" w:sz="6" w:space="0" w:color="auto"/>
              <w:bottom w:val="single" w:sz="6" w:space="0" w:color="auto"/>
              <w:right w:val="single" w:sz="6" w:space="0" w:color="auto"/>
            </w:tcBorders>
          </w:tcPr>
          <w:p w14:paraId="5303927B" w14:textId="72AA36B6" w:rsidR="008367B8" w:rsidRPr="00713AFD" w:rsidRDefault="00403421" w:rsidP="00C72AF8">
            <w:pPr>
              <w:rPr>
                <w:sz w:val="20"/>
                <w:szCs w:val="20"/>
              </w:rPr>
            </w:pPr>
            <w:r w:rsidRPr="00403421">
              <w:rPr>
                <w:sz w:val="20"/>
                <w:szCs w:val="20"/>
                <w:lang w:val="en"/>
              </w:rPr>
              <w:t>Introduction to the practical part</w:t>
            </w:r>
          </w:p>
        </w:tc>
        <w:tc>
          <w:tcPr>
            <w:tcW w:w="708" w:type="dxa"/>
            <w:tcBorders>
              <w:top w:val="single" w:sz="4" w:space="0" w:color="auto"/>
              <w:left w:val="single" w:sz="6" w:space="0" w:color="auto"/>
              <w:bottom w:val="single" w:sz="6" w:space="0" w:color="auto"/>
              <w:right w:val="single" w:sz="6" w:space="0" w:color="auto"/>
            </w:tcBorders>
          </w:tcPr>
          <w:p w14:paraId="4B1768C7" w14:textId="07B75F5F" w:rsidR="008367B8" w:rsidRPr="00713AFD" w:rsidRDefault="00DE42B6" w:rsidP="00C72AF8">
            <w:pPr>
              <w:rPr>
                <w:sz w:val="20"/>
                <w:szCs w:val="20"/>
              </w:rPr>
            </w:pPr>
            <w:r w:rsidRPr="00DE42B6">
              <w:rPr>
                <w:sz w:val="20"/>
                <w:szCs w:val="20"/>
                <w:lang w:val="en"/>
              </w:rPr>
              <w:t>Printed circuit board design</w:t>
            </w:r>
          </w:p>
        </w:tc>
        <w:tc>
          <w:tcPr>
            <w:tcW w:w="816" w:type="dxa"/>
            <w:tcBorders>
              <w:top w:val="single" w:sz="4" w:space="0" w:color="auto"/>
              <w:left w:val="single" w:sz="6" w:space="0" w:color="auto"/>
              <w:bottom w:val="single" w:sz="6" w:space="0" w:color="auto"/>
              <w:right w:val="single" w:sz="6" w:space="0" w:color="auto"/>
            </w:tcBorders>
          </w:tcPr>
          <w:p w14:paraId="5C1B69F1" w14:textId="61AFDB64" w:rsidR="008367B8" w:rsidRPr="00713AFD" w:rsidRDefault="00B4001F" w:rsidP="00C72AF8">
            <w:pPr>
              <w:rPr>
                <w:sz w:val="20"/>
                <w:szCs w:val="20"/>
              </w:rPr>
            </w:pPr>
            <w:r w:rsidRPr="00B4001F">
              <w:rPr>
                <w:sz w:val="20"/>
                <w:szCs w:val="20"/>
                <w:lang w:val="en"/>
              </w:rPr>
              <w:t>Connection functionality</w:t>
            </w:r>
          </w:p>
        </w:tc>
        <w:tc>
          <w:tcPr>
            <w:tcW w:w="744" w:type="dxa"/>
            <w:tcBorders>
              <w:top w:val="single" w:sz="4" w:space="0" w:color="auto"/>
              <w:left w:val="single" w:sz="6" w:space="0" w:color="auto"/>
              <w:bottom w:val="single" w:sz="6" w:space="0" w:color="auto"/>
              <w:right w:val="single" w:sz="6" w:space="0" w:color="auto"/>
            </w:tcBorders>
          </w:tcPr>
          <w:p w14:paraId="7936F2E9" w14:textId="77777777" w:rsidR="0042387F" w:rsidRPr="0042387F" w:rsidRDefault="0042387F" w:rsidP="0042387F">
            <w:pPr>
              <w:rPr>
                <w:sz w:val="20"/>
                <w:szCs w:val="20"/>
              </w:rPr>
            </w:pPr>
            <w:r w:rsidRPr="0042387F">
              <w:rPr>
                <w:sz w:val="20"/>
                <w:szCs w:val="20"/>
                <w:lang w:val="en"/>
              </w:rPr>
              <w:t>Joining quality</w:t>
            </w:r>
          </w:p>
          <w:p w14:paraId="22BC1F9D" w14:textId="5CEA3CD1" w:rsidR="008367B8" w:rsidRPr="00713AFD" w:rsidRDefault="008367B8" w:rsidP="00C72AF8">
            <w:pPr>
              <w:rPr>
                <w:sz w:val="20"/>
                <w:szCs w:val="20"/>
              </w:rPr>
            </w:pPr>
          </w:p>
        </w:tc>
        <w:tc>
          <w:tcPr>
            <w:tcW w:w="874" w:type="dxa"/>
            <w:tcBorders>
              <w:top w:val="single" w:sz="4" w:space="0" w:color="auto"/>
              <w:left w:val="single" w:sz="6" w:space="0" w:color="auto"/>
              <w:bottom w:val="single" w:sz="6" w:space="0" w:color="auto"/>
              <w:right w:val="single" w:sz="6" w:space="0" w:color="auto"/>
            </w:tcBorders>
          </w:tcPr>
          <w:p w14:paraId="26159471" w14:textId="521E1FBC" w:rsidR="008367B8" w:rsidRPr="00713AFD" w:rsidRDefault="00E83BDF" w:rsidP="00C72AF8">
            <w:pPr>
              <w:rPr>
                <w:sz w:val="20"/>
                <w:szCs w:val="20"/>
              </w:rPr>
            </w:pPr>
            <w:r w:rsidRPr="00E83BDF">
              <w:rPr>
                <w:sz w:val="20"/>
                <w:szCs w:val="20"/>
                <w:lang w:val="en"/>
              </w:rPr>
              <w:t>Soldering quality</w:t>
            </w:r>
          </w:p>
        </w:tc>
        <w:tc>
          <w:tcPr>
            <w:tcW w:w="878" w:type="dxa"/>
            <w:tcBorders>
              <w:top w:val="single" w:sz="4" w:space="0" w:color="auto"/>
              <w:left w:val="single" w:sz="6" w:space="0" w:color="auto"/>
              <w:bottom w:val="single" w:sz="6" w:space="0" w:color="auto"/>
              <w:right w:val="single" w:sz="4" w:space="0" w:color="auto"/>
            </w:tcBorders>
          </w:tcPr>
          <w:p w14:paraId="24EC74B1" w14:textId="15F33C07" w:rsidR="008367B8" w:rsidRPr="00713AFD" w:rsidRDefault="00CF2A6E" w:rsidP="00C72AF8">
            <w:pPr>
              <w:rPr>
                <w:sz w:val="20"/>
                <w:szCs w:val="20"/>
              </w:rPr>
            </w:pPr>
            <w:r w:rsidRPr="00CF2A6E">
              <w:rPr>
                <w:sz w:val="20"/>
                <w:szCs w:val="20"/>
                <w:lang w:val="en"/>
              </w:rPr>
              <w:t>Total points</w:t>
            </w:r>
          </w:p>
        </w:tc>
      </w:tr>
      <w:tr w:rsidR="008367B8" w:rsidRPr="00713AFD" w14:paraId="06380A6D" w14:textId="77777777" w:rsidTr="00BA5F17">
        <w:trPr>
          <w:trHeight w:val="305"/>
        </w:trPr>
        <w:tc>
          <w:tcPr>
            <w:tcW w:w="502" w:type="dxa"/>
            <w:tcBorders>
              <w:top w:val="single" w:sz="6" w:space="0" w:color="auto"/>
              <w:left w:val="single" w:sz="4" w:space="0" w:color="auto"/>
              <w:bottom w:val="single" w:sz="4" w:space="0" w:color="auto"/>
              <w:right w:val="single" w:sz="6" w:space="0" w:color="auto"/>
            </w:tcBorders>
          </w:tcPr>
          <w:p w14:paraId="66D7E534" w14:textId="77777777" w:rsidR="008367B8" w:rsidRPr="00713AFD" w:rsidRDefault="008367B8" w:rsidP="00C72AF8">
            <w:pPr>
              <w:rPr>
                <w:sz w:val="20"/>
                <w:szCs w:val="20"/>
              </w:rPr>
            </w:pPr>
          </w:p>
        </w:tc>
        <w:tc>
          <w:tcPr>
            <w:tcW w:w="1555" w:type="dxa"/>
            <w:tcBorders>
              <w:top w:val="single" w:sz="6" w:space="0" w:color="auto"/>
              <w:left w:val="single" w:sz="6" w:space="0" w:color="auto"/>
              <w:bottom w:val="single" w:sz="4" w:space="0" w:color="auto"/>
              <w:right w:val="single" w:sz="6" w:space="0" w:color="auto"/>
            </w:tcBorders>
          </w:tcPr>
          <w:p w14:paraId="0380EA90" w14:textId="77777777" w:rsidR="008367B8" w:rsidRPr="00713AFD" w:rsidRDefault="008367B8" w:rsidP="00C72AF8">
            <w:pPr>
              <w:rPr>
                <w:sz w:val="20"/>
                <w:szCs w:val="20"/>
              </w:rPr>
            </w:pPr>
          </w:p>
        </w:tc>
        <w:tc>
          <w:tcPr>
            <w:tcW w:w="828" w:type="dxa"/>
            <w:tcBorders>
              <w:top w:val="single" w:sz="6" w:space="0" w:color="auto"/>
              <w:left w:val="single" w:sz="6" w:space="0" w:color="auto"/>
              <w:bottom w:val="single" w:sz="4" w:space="0" w:color="auto"/>
              <w:right w:val="single" w:sz="6" w:space="0" w:color="auto"/>
            </w:tcBorders>
          </w:tcPr>
          <w:p w14:paraId="03B354A8" w14:textId="77777777" w:rsidR="008367B8" w:rsidRPr="00713AFD" w:rsidRDefault="008367B8" w:rsidP="00C72AF8">
            <w:pPr>
              <w:rPr>
                <w:sz w:val="20"/>
                <w:szCs w:val="20"/>
              </w:rPr>
            </w:pPr>
          </w:p>
        </w:tc>
        <w:tc>
          <w:tcPr>
            <w:tcW w:w="689" w:type="dxa"/>
            <w:tcBorders>
              <w:top w:val="single" w:sz="6" w:space="0" w:color="auto"/>
              <w:left w:val="single" w:sz="6" w:space="0" w:color="auto"/>
              <w:bottom w:val="single" w:sz="4" w:space="0" w:color="auto"/>
              <w:right w:val="single" w:sz="6" w:space="0" w:color="auto"/>
            </w:tcBorders>
          </w:tcPr>
          <w:p w14:paraId="11C3694E" w14:textId="77777777" w:rsidR="008367B8" w:rsidRPr="00713AFD" w:rsidRDefault="008367B8" w:rsidP="00C72AF8">
            <w:pPr>
              <w:rPr>
                <w:sz w:val="20"/>
                <w:szCs w:val="20"/>
              </w:rPr>
            </w:pPr>
          </w:p>
        </w:tc>
        <w:tc>
          <w:tcPr>
            <w:tcW w:w="588" w:type="dxa"/>
            <w:tcBorders>
              <w:top w:val="single" w:sz="6" w:space="0" w:color="auto"/>
              <w:left w:val="single" w:sz="6" w:space="0" w:color="auto"/>
              <w:bottom w:val="single" w:sz="4" w:space="0" w:color="auto"/>
              <w:right w:val="single" w:sz="6" w:space="0" w:color="auto"/>
            </w:tcBorders>
          </w:tcPr>
          <w:p w14:paraId="10AB98A0" w14:textId="4EB812E1" w:rsidR="008367B8" w:rsidRPr="00713AFD" w:rsidRDefault="008367B8" w:rsidP="00C72AF8">
            <w:pPr>
              <w:rPr>
                <w:sz w:val="20"/>
                <w:szCs w:val="20"/>
              </w:rPr>
            </w:pPr>
            <w:r w:rsidRPr="00713AFD">
              <w:rPr>
                <w:sz w:val="20"/>
                <w:szCs w:val="20"/>
              </w:rPr>
              <w:t xml:space="preserve">Max. 30 </w:t>
            </w:r>
            <w:r w:rsidR="00BA5F17">
              <w:rPr>
                <w:sz w:val="20"/>
                <w:szCs w:val="20"/>
              </w:rPr>
              <w:t>p</w:t>
            </w:r>
            <w:r w:rsidRPr="00713AFD">
              <w:rPr>
                <w:sz w:val="20"/>
                <w:szCs w:val="20"/>
              </w:rPr>
              <w:t xml:space="preserve">. </w:t>
            </w:r>
          </w:p>
        </w:tc>
        <w:tc>
          <w:tcPr>
            <w:tcW w:w="830" w:type="dxa"/>
            <w:tcBorders>
              <w:top w:val="single" w:sz="6" w:space="0" w:color="auto"/>
              <w:left w:val="single" w:sz="6" w:space="0" w:color="auto"/>
              <w:bottom w:val="single" w:sz="4" w:space="0" w:color="auto"/>
              <w:right w:val="single" w:sz="6" w:space="0" w:color="auto"/>
            </w:tcBorders>
          </w:tcPr>
          <w:p w14:paraId="6CC5DA2F" w14:textId="77777777" w:rsidR="00BA5F17" w:rsidRDefault="008367B8" w:rsidP="00BA5F17">
            <w:pPr>
              <w:spacing w:after="0"/>
              <w:rPr>
                <w:sz w:val="20"/>
                <w:szCs w:val="20"/>
              </w:rPr>
            </w:pPr>
            <w:r w:rsidRPr="00713AFD">
              <w:rPr>
                <w:sz w:val="20"/>
                <w:szCs w:val="20"/>
              </w:rPr>
              <w:t xml:space="preserve">Max. </w:t>
            </w:r>
          </w:p>
          <w:p w14:paraId="220AE9F3" w14:textId="50F54787" w:rsidR="008367B8" w:rsidRPr="00713AFD" w:rsidRDefault="008367B8" w:rsidP="00BA5F17">
            <w:pPr>
              <w:spacing w:after="0"/>
              <w:rPr>
                <w:sz w:val="20"/>
                <w:szCs w:val="20"/>
              </w:rPr>
            </w:pPr>
            <w:r w:rsidRPr="00713AFD">
              <w:rPr>
                <w:sz w:val="20"/>
                <w:szCs w:val="20"/>
              </w:rPr>
              <w:t xml:space="preserve">40 </w:t>
            </w:r>
            <w:r w:rsidR="00BA5F17">
              <w:rPr>
                <w:sz w:val="20"/>
                <w:szCs w:val="20"/>
              </w:rPr>
              <w:t>p</w:t>
            </w:r>
            <w:r w:rsidRPr="00713AFD">
              <w:rPr>
                <w:sz w:val="20"/>
                <w:szCs w:val="20"/>
              </w:rPr>
              <w:t xml:space="preserve">. </w:t>
            </w:r>
          </w:p>
        </w:tc>
        <w:tc>
          <w:tcPr>
            <w:tcW w:w="708" w:type="dxa"/>
            <w:tcBorders>
              <w:top w:val="single" w:sz="6" w:space="0" w:color="auto"/>
              <w:left w:val="single" w:sz="6" w:space="0" w:color="auto"/>
              <w:bottom w:val="single" w:sz="4" w:space="0" w:color="auto"/>
              <w:right w:val="single" w:sz="6" w:space="0" w:color="auto"/>
            </w:tcBorders>
          </w:tcPr>
          <w:p w14:paraId="17BDCF1E" w14:textId="77777777" w:rsidR="008367B8" w:rsidRPr="00713AFD" w:rsidRDefault="008367B8" w:rsidP="00C72AF8">
            <w:pPr>
              <w:spacing w:after="0"/>
              <w:rPr>
                <w:sz w:val="20"/>
                <w:szCs w:val="20"/>
              </w:rPr>
            </w:pPr>
            <w:r w:rsidRPr="00713AFD">
              <w:rPr>
                <w:sz w:val="20"/>
                <w:szCs w:val="20"/>
              </w:rPr>
              <w:t xml:space="preserve">Max. </w:t>
            </w:r>
          </w:p>
          <w:p w14:paraId="67BF8272" w14:textId="4E989D2E" w:rsidR="008367B8" w:rsidRPr="00713AFD" w:rsidRDefault="008367B8" w:rsidP="00C72AF8">
            <w:pPr>
              <w:spacing w:after="0"/>
              <w:rPr>
                <w:sz w:val="20"/>
                <w:szCs w:val="20"/>
              </w:rPr>
            </w:pPr>
            <w:r w:rsidRPr="00713AFD">
              <w:rPr>
                <w:sz w:val="20"/>
                <w:szCs w:val="20"/>
              </w:rPr>
              <w:t xml:space="preserve">20 </w:t>
            </w:r>
            <w:r w:rsidR="00BA5F17">
              <w:rPr>
                <w:sz w:val="20"/>
                <w:szCs w:val="20"/>
              </w:rPr>
              <w:t>p.</w:t>
            </w:r>
            <w:r w:rsidRPr="00713AFD">
              <w:rPr>
                <w:sz w:val="20"/>
                <w:szCs w:val="20"/>
              </w:rPr>
              <w:t xml:space="preserve"> </w:t>
            </w:r>
          </w:p>
        </w:tc>
        <w:tc>
          <w:tcPr>
            <w:tcW w:w="816" w:type="dxa"/>
            <w:tcBorders>
              <w:top w:val="single" w:sz="6" w:space="0" w:color="auto"/>
              <w:left w:val="single" w:sz="6" w:space="0" w:color="auto"/>
              <w:bottom w:val="single" w:sz="4" w:space="0" w:color="auto"/>
              <w:right w:val="single" w:sz="6" w:space="0" w:color="auto"/>
            </w:tcBorders>
          </w:tcPr>
          <w:p w14:paraId="38FC335F" w14:textId="5AF0E62C" w:rsidR="008367B8" w:rsidRPr="00713AFD" w:rsidRDefault="008367B8" w:rsidP="00C72AF8">
            <w:pPr>
              <w:rPr>
                <w:sz w:val="20"/>
                <w:szCs w:val="20"/>
              </w:rPr>
            </w:pPr>
            <w:r w:rsidRPr="00713AFD">
              <w:rPr>
                <w:sz w:val="20"/>
                <w:szCs w:val="20"/>
              </w:rPr>
              <w:t xml:space="preserve">Max. </w:t>
            </w:r>
            <w:r w:rsidR="00E8746E">
              <w:rPr>
                <w:sz w:val="20"/>
                <w:szCs w:val="20"/>
              </w:rPr>
              <w:t xml:space="preserve">   </w:t>
            </w:r>
            <w:r w:rsidRPr="00713AFD">
              <w:rPr>
                <w:sz w:val="20"/>
                <w:szCs w:val="20"/>
              </w:rPr>
              <w:t xml:space="preserve">40 </w:t>
            </w:r>
            <w:r w:rsidR="00E8746E">
              <w:rPr>
                <w:sz w:val="20"/>
                <w:szCs w:val="20"/>
              </w:rPr>
              <w:t>p</w:t>
            </w:r>
            <w:r w:rsidRPr="00713AFD">
              <w:rPr>
                <w:sz w:val="20"/>
                <w:szCs w:val="20"/>
              </w:rPr>
              <w:t xml:space="preserve">. </w:t>
            </w:r>
          </w:p>
        </w:tc>
        <w:tc>
          <w:tcPr>
            <w:tcW w:w="744" w:type="dxa"/>
            <w:tcBorders>
              <w:top w:val="single" w:sz="6" w:space="0" w:color="auto"/>
              <w:left w:val="single" w:sz="6" w:space="0" w:color="auto"/>
              <w:bottom w:val="single" w:sz="4" w:space="0" w:color="auto"/>
              <w:right w:val="single" w:sz="6" w:space="0" w:color="auto"/>
            </w:tcBorders>
          </w:tcPr>
          <w:p w14:paraId="3E4B82D4" w14:textId="5589C170" w:rsidR="008367B8" w:rsidRPr="00713AFD" w:rsidRDefault="00E8746E" w:rsidP="00C72AF8">
            <w:pPr>
              <w:rPr>
                <w:sz w:val="20"/>
                <w:szCs w:val="20"/>
              </w:rPr>
            </w:pPr>
            <w:r>
              <w:rPr>
                <w:sz w:val="20"/>
                <w:szCs w:val="20"/>
              </w:rPr>
              <w:t>M</w:t>
            </w:r>
            <w:r w:rsidR="008367B8" w:rsidRPr="00713AFD">
              <w:rPr>
                <w:sz w:val="20"/>
                <w:szCs w:val="20"/>
              </w:rPr>
              <w:t xml:space="preserve">ax. </w:t>
            </w:r>
            <w:r>
              <w:rPr>
                <w:sz w:val="20"/>
                <w:szCs w:val="20"/>
              </w:rPr>
              <w:t xml:space="preserve"> </w:t>
            </w:r>
            <w:r w:rsidR="008367B8" w:rsidRPr="00713AFD">
              <w:rPr>
                <w:sz w:val="20"/>
                <w:szCs w:val="20"/>
              </w:rPr>
              <w:t xml:space="preserve">15 </w:t>
            </w:r>
            <w:r>
              <w:rPr>
                <w:sz w:val="20"/>
                <w:szCs w:val="20"/>
              </w:rPr>
              <w:t>p</w:t>
            </w:r>
            <w:r w:rsidR="008367B8" w:rsidRPr="00713AFD">
              <w:rPr>
                <w:sz w:val="20"/>
                <w:szCs w:val="20"/>
              </w:rPr>
              <w:t xml:space="preserve">. </w:t>
            </w:r>
          </w:p>
        </w:tc>
        <w:tc>
          <w:tcPr>
            <w:tcW w:w="874" w:type="dxa"/>
            <w:tcBorders>
              <w:top w:val="single" w:sz="6" w:space="0" w:color="auto"/>
              <w:left w:val="single" w:sz="6" w:space="0" w:color="auto"/>
              <w:bottom w:val="single" w:sz="4" w:space="0" w:color="auto"/>
              <w:right w:val="single" w:sz="6" w:space="0" w:color="auto"/>
            </w:tcBorders>
          </w:tcPr>
          <w:p w14:paraId="71E6C525" w14:textId="77777777" w:rsidR="008367B8" w:rsidRPr="00713AFD" w:rsidRDefault="008367B8" w:rsidP="00C72AF8">
            <w:pPr>
              <w:spacing w:after="0"/>
              <w:rPr>
                <w:sz w:val="20"/>
                <w:szCs w:val="20"/>
              </w:rPr>
            </w:pPr>
            <w:r w:rsidRPr="00713AFD">
              <w:rPr>
                <w:sz w:val="20"/>
                <w:szCs w:val="20"/>
              </w:rPr>
              <w:t xml:space="preserve">Max. </w:t>
            </w:r>
          </w:p>
          <w:p w14:paraId="3D261D3E" w14:textId="3A14677F" w:rsidR="008367B8" w:rsidRPr="00713AFD" w:rsidRDefault="008367B8" w:rsidP="00C72AF8">
            <w:pPr>
              <w:spacing w:after="0"/>
              <w:rPr>
                <w:sz w:val="20"/>
                <w:szCs w:val="20"/>
              </w:rPr>
            </w:pPr>
            <w:r w:rsidRPr="00713AFD">
              <w:rPr>
                <w:sz w:val="20"/>
                <w:szCs w:val="20"/>
              </w:rPr>
              <w:t xml:space="preserve">5 </w:t>
            </w:r>
            <w:r w:rsidR="00E8746E">
              <w:rPr>
                <w:sz w:val="20"/>
                <w:szCs w:val="20"/>
              </w:rPr>
              <w:t>p</w:t>
            </w:r>
            <w:r w:rsidRPr="00713AFD">
              <w:rPr>
                <w:sz w:val="20"/>
                <w:szCs w:val="20"/>
              </w:rPr>
              <w:t xml:space="preserve">. </w:t>
            </w:r>
          </w:p>
        </w:tc>
        <w:tc>
          <w:tcPr>
            <w:tcW w:w="878" w:type="dxa"/>
            <w:tcBorders>
              <w:top w:val="single" w:sz="6" w:space="0" w:color="auto"/>
              <w:left w:val="single" w:sz="6" w:space="0" w:color="auto"/>
              <w:bottom w:val="single" w:sz="4" w:space="0" w:color="auto"/>
              <w:right w:val="single" w:sz="4" w:space="0" w:color="auto"/>
            </w:tcBorders>
          </w:tcPr>
          <w:p w14:paraId="4FDD0776" w14:textId="77777777" w:rsidR="00E8746E" w:rsidRDefault="00E8746E" w:rsidP="00E8746E">
            <w:pPr>
              <w:spacing w:after="0"/>
              <w:rPr>
                <w:sz w:val="20"/>
                <w:szCs w:val="20"/>
              </w:rPr>
            </w:pPr>
            <w:r>
              <w:rPr>
                <w:sz w:val="20"/>
                <w:szCs w:val="20"/>
              </w:rPr>
              <w:t>M</w:t>
            </w:r>
            <w:r w:rsidR="008367B8" w:rsidRPr="00713AFD">
              <w:rPr>
                <w:sz w:val="20"/>
                <w:szCs w:val="20"/>
              </w:rPr>
              <w:t xml:space="preserve">ax. </w:t>
            </w:r>
          </w:p>
          <w:p w14:paraId="7A3CB6A6" w14:textId="6D740E62" w:rsidR="008367B8" w:rsidRPr="00713AFD" w:rsidRDefault="008367B8" w:rsidP="00E8746E">
            <w:pPr>
              <w:spacing w:after="0"/>
              <w:rPr>
                <w:sz w:val="20"/>
                <w:szCs w:val="20"/>
              </w:rPr>
            </w:pPr>
            <w:r w:rsidRPr="00713AFD">
              <w:rPr>
                <w:sz w:val="20"/>
                <w:szCs w:val="20"/>
              </w:rPr>
              <w:t xml:space="preserve">150 </w:t>
            </w:r>
            <w:r w:rsidR="00E8746E">
              <w:rPr>
                <w:sz w:val="20"/>
                <w:szCs w:val="20"/>
              </w:rPr>
              <w:t>p</w:t>
            </w:r>
            <w:r w:rsidRPr="00713AFD">
              <w:rPr>
                <w:sz w:val="20"/>
                <w:szCs w:val="20"/>
              </w:rPr>
              <w:t>.</w:t>
            </w:r>
          </w:p>
        </w:tc>
      </w:tr>
      <w:tr w:rsidR="008367B8" w:rsidRPr="00713AFD" w14:paraId="1E13FB98" w14:textId="77777777" w:rsidTr="00BA5F17">
        <w:trPr>
          <w:trHeight w:val="305"/>
        </w:trPr>
        <w:tc>
          <w:tcPr>
            <w:tcW w:w="502" w:type="dxa"/>
            <w:tcBorders>
              <w:top w:val="single" w:sz="4" w:space="0" w:color="auto"/>
              <w:left w:val="single" w:sz="6" w:space="0" w:color="auto"/>
              <w:bottom w:val="single" w:sz="6" w:space="0" w:color="auto"/>
              <w:right w:val="single" w:sz="6" w:space="0" w:color="auto"/>
            </w:tcBorders>
          </w:tcPr>
          <w:p w14:paraId="2EF49E7D" w14:textId="77777777" w:rsidR="008367B8" w:rsidRPr="00713AFD" w:rsidRDefault="008367B8" w:rsidP="00C72AF8"/>
        </w:tc>
        <w:tc>
          <w:tcPr>
            <w:tcW w:w="1555" w:type="dxa"/>
            <w:tcBorders>
              <w:top w:val="single" w:sz="4" w:space="0" w:color="auto"/>
              <w:left w:val="single" w:sz="6" w:space="0" w:color="auto"/>
              <w:bottom w:val="single" w:sz="6" w:space="0" w:color="auto"/>
              <w:right w:val="single" w:sz="6" w:space="0" w:color="auto"/>
            </w:tcBorders>
          </w:tcPr>
          <w:p w14:paraId="7970DF4C" w14:textId="77777777" w:rsidR="008367B8" w:rsidRPr="00713AFD" w:rsidRDefault="008367B8" w:rsidP="00C72AF8"/>
        </w:tc>
        <w:tc>
          <w:tcPr>
            <w:tcW w:w="828" w:type="dxa"/>
            <w:tcBorders>
              <w:top w:val="single" w:sz="4" w:space="0" w:color="auto"/>
              <w:left w:val="single" w:sz="6" w:space="0" w:color="auto"/>
              <w:bottom w:val="single" w:sz="6" w:space="0" w:color="auto"/>
              <w:right w:val="single" w:sz="6" w:space="0" w:color="auto"/>
            </w:tcBorders>
          </w:tcPr>
          <w:p w14:paraId="7A336828" w14:textId="77777777" w:rsidR="008367B8" w:rsidRPr="00713AFD" w:rsidRDefault="008367B8" w:rsidP="00C72AF8"/>
        </w:tc>
        <w:tc>
          <w:tcPr>
            <w:tcW w:w="689" w:type="dxa"/>
            <w:tcBorders>
              <w:top w:val="single" w:sz="4" w:space="0" w:color="auto"/>
              <w:left w:val="single" w:sz="6" w:space="0" w:color="auto"/>
              <w:bottom w:val="single" w:sz="6" w:space="0" w:color="auto"/>
              <w:right w:val="single" w:sz="6" w:space="0" w:color="auto"/>
            </w:tcBorders>
          </w:tcPr>
          <w:p w14:paraId="212FC8FC" w14:textId="77777777" w:rsidR="008367B8" w:rsidRPr="00713AFD" w:rsidRDefault="008367B8" w:rsidP="00C72AF8"/>
        </w:tc>
        <w:tc>
          <w:tcPr>
            <w:tcW w:w="588" w:type="dxa"/>
            <w:tcBorders>
              <w:top w:val="single" w:sz="4" w:space="0" w:color="auto"/>
              <w:left w:val="single" w:sz="6" w:space="0" w:color="auto"/>
              <w:bottom w:val="single" w:sz="6" w:space="0" w:color="auto"/>
              <w:right w:val="single" w:sz="6" w:space="0" w:color="auto"/>
            </w:tcBorders>
          </w:tcPr>
          <w:p w14:paraId="413E282A" w14:textId="77777777" w:rsidR="008367B8" w:rsidRPr="00713AFD" w:rsidRDefault="008367B8" w:rsidP="00C72AF8"/>
        </w:tc>
        <w:tc>
          <w:tcPr>
            <w:tcW w:w="830" w:type="dxa"/>
            <w:tcBorders>
              <w:top w:val="single" w:sz="4" w:space="0" w:color="auto"/>
              <w:left w:val="single" w:sz="6" w:space="0" w:color="auto"/>
              <w:bottom w:val="single" w:sz="6" w:space="0" w:color="auto"/>
              <w:right w:val="single" w:sz="6" w:space="0" w:color="auto"/>
            </w:tcBorders>
          </w:tcPr>
          <w:p w14:paraId="0897AB14" w14:textId="77777777" w:rsidR="008367B8" w:rsidRPr="00713AFD" w:rsidRDefault="008367B8" w:rsidP="00C72AF8"/>
        </w:tc>
        <w:tc>
          <w:tcPr>
            <w:tcW w:w="708" w:type="dxa"/>
            <w:tcBorders>
              <w:top w:val="single" w:sz="4" w:space="0" w:color="auto"/>
              <w:left w:val="single" w:sz="6" w:space="0" w:color="auto"/>
              <w:bottom w:val="single" w:sz="6" w:space="0" w:color="auto"/>
              <w:right w:val="single" w:sz="6" w:space="0" w:color="auto"/>
            </w:tcBorders>
          </w:tcPr>
          <w:p w14:paraId="3D8ACD3F" w14:textId="77777777" w:rsidR="008367B8" w:rsidRPr="00713AFD" w:rsidRDefault="008367B8" w:rsidP="00C72AF8"/>
        </w:tc>
        <w:tc>
          <w:tcPr>
            <w:tcW w:w="816" w:type="dxa"/>
            <w:tcBorders>
              <w:top w:val="single" w:sz="4" w:space="0" w:color="auto"/>
              <w:left w:val="single" w:sz="6" w:space="0" w:color="auto"/>
              <w:bottom w:val="single" w:sz="6" w:space="0" w:color="auto"/>
              <w:right w:val="single" w:sz="6" w:space="0" w:color="auto"/>
            </w:tcBorders>
          </w:tcPr>
          <w:p w14:paraId="10F0BF75" w14:textId="77777777" w:rsidR="008367B8" w:rsidRPr="00713AFD" w:rsidRDefault="008367B8" w:rsidP="00C72AF8"/>
        </w:tc>
        <w:tc>
          <w:tcPr>
            <w:tcW w:w="744" w:type="dxa"/>
            <w:tcBorders>
              <w:top w:val="single" w:sz="4" w:space="0" w:color="auto"/>
              <w:left w:val="single" w:sz="6" w:space="0" w:color="auto"/>
              <w:bottom w:val="single" w:sz="6" w:space="0" w:color="auto"/>
              <w:right w:val="single" w:sz="6" w:space="0" w:color="auto"/>
            </w:tcBorders>
          </w:tcPr>
          <w:p w14:paraId="7EEDAF9C" w14:textId="77777777" w:rsidR="008367B8" w:rsidRPr="00713AFD" w:rsidRDefault="008367B8" w:rsidP="00C72AF8"/>
        </w:tc>
        <w:tc>
          <w:tcPr>
            <w:tcW w:w="874" w:type="dxa"/>
            <w:tcBorders>
              <w:top w:val="single" w:sz="4" w:space="0" w:color="auto"/>
              <w:left w:val="single" w:sz="6" w:space="0" w:color="auto"/>
              <w:bottom w:val="single" w:sz="6" w:space="0" w:color="auto"/>
              <w:right w:val="single" w:sz="6" w:space="0" w:color="auto"/>
            </w:tcBorders>
          </w:tcPr>
          <w:p w14:paraId="7F76F824" w14:textId="77777777" w:rsidR="008367B8" w:rsidRPr="00713AFD" w:rsidRDefault="008367B8" w:rsidP="00C72AF8"/>
        </w:tc>
        <w:tc>
          <w:tcPr>
            <w:tcW w:w="878" w:type="dxa"/>
            <w:tcBorders>
              <w:top w:val="single" w:sz="4" w:space="0" w:color="auto"/>
              <w:left w:val="single" w:sz="6" w:space="0" w:color="auto"/>
              <w:bottom w:val="single" w:sz="6" w:space="0" w:color="auto"/>
              <w:right w:val="single" w:sz="6" w:space="0" w:color="auto"/>
            </w:tcBorders>
          </w:tcPr>
          <w:p w14:paraId="121A82AE" w14:textId="77777777" w:rsidR="008367B8" w:rsidRPr="00713AFD" w:rsidRDefault="008367B8" w:rsidP="00C72AF8"/>
        </w:tc>
      </w:tr>
      <w:tr w:rsidR="008367B8" w:rsidRPr="00713AFD" w14:paraId="5C5A920B" w14:textId="77777777" w:rsidTr="00BA5F17">
        <w:trPr>
          <w:trHeight w:val="305"/>
        </w:trPr>
        <w:tc>
          <w:tcPr>
            <w:tcW w:w="502" w:type="dxa"/>
            <w:tcBorders>
              <w:top w:val="single" w:sz="6" w:space="0" w:color="auto"/>
              <w:left w:val="single" w:sz="6" w:space="0" w:color="auto"/>
              <w:bottom w:val="single" w:sz="6" w:space="0" w:color="auto"/>
              <w:right w:val="single" w:sz="6" w:space="0" w:color="auto"/>
            </w:tcBorders>
          </w:tcPr>
          <w:p w14:paraId="7FA7BA66" w14:textId="77777777" w:rsidR="008367B8" w:rsidRPr="00713AFD" w:rsidRDefault="008367B8" w:rsidP="00C72AF8"/>
        </w:tc>
        <w:tc>
          <w:tcPr>
            <w:tcW w:w="1555" w:type="dxa"/>
            <w:tcBorders>
              <w:top w:val="single" w:sz="6" w:space="0" w:color="auto"/>
              <w:left w:val="single" w:sz="6" w:space="0" w:color="auto"/>
              <w:bottom w:val="single" w:sz="6" w:space="0" w:color="auto"/>
              <w:right w:val="single" w:sz="6" w:space="0" w:color="auto"/>
            </w:tcBorders>
          </w:tcPr>
          <w:p w14:paraId="60A6E67F" w14:textId="77777777" w:rsidR="008367B8" w:rsidRPr="00713AFD" w:rsidRDefault="008367B8" w:rsidP="00C72AF8"/>
        </w:tc>
        <w:tc>
          <w:tcPr>
            <w:tcW w:w="828" w:type="dxa"/>
            <w:tcBorders>
              <w:top w:val="single" w:sz="6" w:space="0" w:color="auto"/>
              <w:left w:val="single" w:sz="6" w:space="0" w:color="auto"/>
              <w:bottom w:val="single" w:sz="6" w:space="0" w:color="auto"/>
              <w:right w:val="single" w:sz="6" w:space="0" w:color="auto"/>
            </w:tcBorders>
          </w:tcPr>
          <w:p w14:paraId="7DE57152" w14:textId="77777777" w:rsidR="008367B8" w:rsidRPr="00713AFD" w:rsidRDefault="008367B8" w:rsidP="00C72AF8"/>
        </w:tc>
        <w:tc>
          <w:tcPr>
            <w:tcW w:w="689" w:type="dxa"/>
            <w:tcBorders>
              <w:top w:val="single" w:sz="6" w:space="0" w:color="auto"/>
              <w:left w:val="single" w:sz="6" w:space="0" w:color="auto"/>
              <w:bottom w:val="single" w:sz="6" w:space="0" w:color="auto"/>
              <w:right w:val="single" w:sz="6" w:space="0" w:color="auto"/>
            </w:tcBorders>
          </w:tcPr>
          <w:p w14:paraId="6639592A" w14:textId="77777777" w:rsidR="008367B8" w:rsidRPr="00713AFD" w:rsidRDefault="008367B8" w:rsidP="00C72AF8"/>
        </w:tc>
        <w:tc>
          <w:tcPr>
            <w:tcW w:w="588" w:type="dxa"/>
            <w:tcBorders>
              <w:top w:val="single" w:sz="6" w:space="0" w:color="auto"/>
              <w:left w:val="single" w:sz="6" w:space="0" w:color="auto"/>
              <w:bottom w:val="single" w:sz="6" w:space="0" w:color="auto"/>
              <w:right w:val="single" w:sz="6" w:space="0" w:color="auto"/>
            </w:tcBorders>
          </w:tcPr>
          <w:p w14:paraId="411E7C32" w14:textId="77777777" w:rsidR="008367B8" w:rsidRPr="00713AFD" w:rsidRDefault="008367B8" w:rsidP="00C72AF8"/>
        </w:tc>
        <w:tc>
          <w:tcPr>
            <w:tcW w:w="830" w:type="dxa"/>
            <w:tcBorders>
              <w:top w:val="single" w:sz="6" w:space="0" w:color="auto"/>
              <w:left w:val="single" w:sz="6" w:space="0" w:color="auto"/>
              <w:bottom w:val="single" w:sz="6" w:space="0" w:color="auto"/>
              <w:right w:val="single" w:sz="6" w:space="0" w:color="auto"/>
            </w:tcBorders>
          </w:tcPr>
          <w:p w14:paraId="498F5F22" w14:textId="77777777" w:rsidR="008367B8" w:rsidRPr="00713AFD" w:rsidRDefault="008367B8" w:rsidP="00C72AF8"/>
        </w:tc>
        <w:tc>
          <w:tcPr>
            <w:tcW w:w="708" w:type="dxa"/>
            <w:tcBorders>
              <w:top w:val="single" w:sz="6" w:space="0" w:color="auto"/>
              <w:left w:val="single" w:sz="6" w:space="0" w:color="auto"/>
              <w:bottom w:val="single" w:sz="6" w:space="0" w:color="auto"/>
              <w:right w:val="single" w:sz="6" w:space="0" w:color="auto"/>
            </w:tcBorders>
          </w:tcPr>
          <w:p w14:paraId="1C417472" w14:textId="77777777" w:rsidR="008367B8" w:rsidRPr="00713AFD" w:rsidRDefault="008367B8" w:rsidP="00C72AF8"/>
        </w:tc>
        <w:tc>
          <w:tcPr>
            <w:tcW w:w="816" w:type="dxa"/>
            <w:tcBorders>
              <w:top w:val="single" w:sz="6" w:space="0" w:color="auto"/>
              <w:left w:val="single" w:sz="6" w:space="0" w:color="auto"/>
              <w:bottom w:val="single" w:sz="6" w:space="0" w:color="auto"/>
              <w:right w:val="single" w:sz="6" w:space="0" w:color="auto"/>
            </w:tcBorders>
          </w:tcPr>
          <w:p w14:paraId="161CEBC5" w14:textId="77777777" w:rsidR="008367B8" w:rsidRPr="00713AFD" w:rsidRDefault="008367B8" w:rsidP="00C72AF8"/>
        </w:tc>
        <w:tc>
          <w:tcPr>
            <w:tcW w:w="744" w:type="dxa"/>
            <w:tcBorders>
              <w:top w:val="single" w:sz="6" w:space="0" w:color="auto"/>
              <w:left w:val="single" w:sz="6" w:space="0" w:color="auto"/>
              <w:bottom w:val="single" w:sz="6" w:space="0" w:color="auto"/>
              <w:right w:val="single" w:sz="6" w:space="0" w:color="auto"/>
            </w:tcBorders>
          </w:tcPr>
          <w:p w14:paraId="6E8D9A70" w14:textId="77777777" w:rsidR="008367B8" w:rsidRPr="00713AFD" w:rsidRDefault="008367B8" w:rsidP="00C72AF8"/>
        </w:tc>
        <w:tc>
          <w:tcPr>
            <w:tcW w:w="874" w:type="dxa"/>
            <w:tcBorders>
              <w:top w:val="single" w:sz="6" w:space="0" w:color="auto"/>
              <w:left w:val="single" w:sz="6" w:space="0" w:color="auto"/>
              <w:bottom w:val="single" w:sz="6" w:space="0" w:color="auto"/>
              <w:right w:val="single" w:sz="6" w:space="0" w:color="auto"/>
            </w:tcBorders>
          </w:tcPr>
          <w:p w14:paraId="496AAB87" w14:textId="77777777" w:rsidR="008367B8" w:rsidRPr="00713AFD" w:rsidRDefault="008367B8" w:rsidP="00C72AF8"/>
        </w:tc>
        <w:tc>
          <w:tcPr>
            <w:tcW w:w="878" w:type="dxa"/>
            <w:tcBorders>
              <w:top w:val="single" w:sz="6" w:space="0" w:color="auto"/>
              <w:left w:val="single" w:sz="6" w:space="0" w:color="auto"/>
              <w:bottom w:val="single" w:sz="6" w:space="0" w:color="auto"/>
              <w:right w:val="single" w:sz="6" w:space="0" w:color="auto"/>
            </w:tcBorders>
          </w:tcPr>
          <w:p w14:paraId="1C43492A" w14:textId="77777777" w:rsidR="008367B8" w:rsidRPr="00713AFD" w:rsidRDefault="008367B8" w:rsidP="00C72AF8"/>
        </w:tc>
      </w:tr>
    </w:tbl>
    <w:p w14:paraId="276C4F41" w14:textId="77777777" w:rsidR="004F730D" w:rsidRDefault="004F730D" w:rsidP="008367B8"/>
    <w:p w14:paraId="64542D83" w14:textId="77777777" w:rsidR="004F730D" w:rsidRPr="004F730D" w:rsidRDefault="004F730D" w:rsidP="004F730D">
      <w:pPr>
        <w:rPr>
          <w:lang w:val="en"/>
        </w:rPr>
      </w:pPr>
      <w:r w:rsidRPr="004F730D">
        <w:rPr>
          <w:lang w:val="en"/>
        </w:rPr>
        <w:t xml:space="preserve">Chairman of the expert evaluation committee: </w:t>
      </w:r>
    </w:p>
    <w:p w14:paraId="0C62F69A" w14:textId="77777777" w:rsidR="004F730D" w:rsidRPr="004F730D" w:rsidRDefault="004F730D" w:rsidP="004F730D">
      <w:r w:rsidRPr="004F730D">
        <w:rPr>
          <w:lang w:val="en"/>
        </w:rPr>
        <w:t>Members of the expert evaluation committee:</w:t>
      </w:r>
    </w:p>
    <w:p w14:paraId="25964AE3" w14:textId="77777777" w:rsidR="008367B8" w:rsidRPr="00906CC0" w:rsidRDefault="008367B8" w:rsidP="004F54FB">
      <w:pPr>
        <w:jc w:val="both"/>
      </w:pPr>
    </w:p>
    <w:sectPr w:rsidR="008367B8" w:rsidRPr="00906CC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289D" w14:textId="77777777" w:rsidR="00713AFD" w:rsidRDefault="00713AFD" w:rsidP="00713AFD">
      <w:pPr>
        <w:spacing w:after="0" w:line="240" w:lineRule="auto"/>
      </w:pPr>
      <w:r>
        <w:separator/>
      </w:r>
    </w:p>
  </w:endnote>
  <w:endnote w:type="continuationSeparator" w:id="0">
    <w:p w14:paraId="118B0CB7" w14:textId="77777777" w:rsidR="00713AFD" w:rsidRDefault="00713AFD" w:rsidP="0071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CA757" w14:textId="77777777" w:rsidR="00713AFD" w:rsidRDefault="00713AFD" w:rsidP="00713AFD">
      <w:pPr>
        <w:spacing w:after="0" w:line="240" w:lineRule="auto"/>
      </w:pPr>
      <w:r>
        <w:separator/>
      </w:r>
    </w:p>
  </w:footnote>
  <w:footnote w:type="continuationSeparator" w:id="0">
    <w:p w14:paraId="039D4379" w14:textId="77777777" w:rsidR="00713AFD" w:rsidRDefault="00713AFD" w:rsidP="00713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E65A" w14:textId="76A2CDE7" w:rsidR="008367B8" w:rsidRDefault="00CD1808" w:rsidP="00B320C0">
    <w:pPr>
      <w:pStyle w:val="Hlavika"/>
      <w:tabs>
        <w:tab w:val="clear" w:pos="9072"/>
        <w:tab w:val="left" w:pos="7572"/>
      </w:tabs>
    </w:pPr>
    <w:r>
      <w:rPr>
        <w:noProof/>
      </w:rPr>
      <w:drawing>
        <wp:inline distT="0" distB="0" distL="0" distR="0" wp14:anchorId="28C7BF2C" wp14:editId="11FDBF8C">
          <wp:extent cx="1036955" cy="762000"/>
          <wp:effectExtent l="0" t="0" r="0" b="0"/>
          <wp:docPr id="9" name="image2.png" descr="Obrázok, na ktorom je text, logo, písmo, grafika&#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9" name="image2.png" descr="Obrázok, na ktorom je text, logo, písmo, grafika&#10;&#10;Obsah vygenerovaný pomocou AI môže byť nesprávny."/>
                  <pic:cNvPicPr/>
                </pic:nvPicPr>
                <pic:blipFill>
                  <a:blip r:embed="rId1"/>
                  <a:srcRect/>
                  <a:stretch>
                    <a:fillRect/>
                  </a:stretch>
                </pic:blipFill>
                <pic:spPr>
                  <a:xfrm>
                    <a:off x="0" y="0"/>
                    <a:ext cx="1036955" cy="762000"/>
                  </a:xfrm>
                  <a:prstGeom prst="rect">
                    <a:avLst/>
                  </a:prstGeom>
                  <a:ln/>
                </pic:spPr>
              </pic:pic>
            </a:graphicData>
          </a:graphic>
        </wp:inline>
      </w:drawing>
    </w:r>
    <w:r>
      <w:tab/>
    </w:r>
    <w:r w:rsidR="008367B8">
      <w:rPr>
        <w:noProof/>
      </w:rPr>
      <w:drawing>
        <wp:inline distT="0" distB="0" distL="0" distR="0" wp14:anchorId="3D277EFA" wp14:editId="2F3F0A13">
          <wp:extent cx="1704975" cy="403860"/>
          <wp:effectExtent l="0" t="0" r="9525" b="0"/>
          <wp:docPr id="1761245014" name="Obraz 5" descr="Obrázok, na ktorom je text, písmo, grafika, logo&#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1761245014" name="Obraz 5" descr="Obrázok, na ktorom je text, písmo, grafika, logo&#10;&#10;Obsah vygenerovaný pomocou AI môže byť nesprávny."/>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04975" cy="403860"/>
                  </a:xfrm>
                  <a:prstGeom prst="rect">
                    <a:avLst/>
                  </a:prstGeom>
                </pic:spPr>
              </pic:pic>
            </a:graphicData>
          </a:graphic>
        </wp:inline>
      </w:drawing>
    </w:r>
    <w:r w:rsidR="00B320C0">
      <w:tab/>
    </w:r>
    <w:r w:rsidR="00B320C0">
      <w:rPr>
        <w:noProof/>
      </w:rPr>
      <w:drawing>
        <wp:inline distT="0" distB="0" distL="0" distR="0" wp14:anchorId="5EC210B9" wp14:editId="5608690A">
          <wp:extent cx="920115" cy="609600"/>
          <wp:effectExtent l="0" t="0" r="0" b="0"/>
          <wp:docPr id="10" name="image3.jpg" descr="SkillsSlovakia_logo"/>
          <wp:cNvGraphicFramePr/>
          <a:graphic xmlns:a="http://schemas.openxmlformats.org/drawingml/2006/main">
            <a:graphicData uri="http://schemas.openxmlformats.org/drawingml/2006/picture">
              <pic:pic xmlns:pic="http://schemas.openxmlformats.org/drawingml/2006/picture">
                <pic:nvPicPr>
                  <pic:cNvPr id="10" name="image3.jpg" descr="SkillsSlovakia_logo"/>
                  <pic:cNvPicPr/>
                </pic:nvPicPr>
                <pic:blipFill>
                  <a:blip r:embed="rId3"/>
                  <a:srcRect/>
                  <a:stretch>
                    <a:fillRect/>
                  </a:stretch>
                </pic:blipFill>
                <pic:spPr>
                  <a:xfrm>
                    <a:off x="0" y="0"/>
                    <a:ext cx="920115" cy="609600"/>
                  </a:xfrm>
                  <a:prstGeom prst="rect">
                    <a:avLst/>
                  </a:prstGeom>
                  <a:ln/>
                </pic:spPr>
              </pic:pic>
            </a:graphicData>
          </a:graphic>
        </wp:inline>
      </w:drawing>
    </w:r>
  </w:p>
  <w:p w14:paraId="3DEFE1FE" w14:textId="77777777" w:rsidR="008367B8" w:rsidRDefault="008367B8" w:rsidP="008367B8">
    <w:pPr>
      <w:pStyle w:val="Hlavik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FD"/>
    <w:rsid w:val="00113BA5"/>
    <w:rsid w:val="0018597D"/>
    <w:rsid w:val="002623C4"/>
    <w:rsid w:val="0027615A"/>
    <w:rsid w:val="002A7791"/>
    <w:rsid w:val="002E12C8"/>
    <w:rsid w:val="00325D5D"/>
    <w:rsid w:val="00403421"/>
    <w:rsid w:val="00412F06"/>
    <w:rsid w:val="0042387F"/>
    <w:rsid w:val="004F54FB"/>
    <w:rsid w:val="004F730D"/>
    <w:rsid w:val="00511FE4"/>
    <w:rsid w:val="005977FB"/>
    <w:rsid w:val="005E1631"/>
    <w:rsid w:val="00615BBF"/>
    <w:rsid w:val="00713AFD"/>
    <w:rsid w:val="00714CDC"/>
    <w:rsid w:val="00757FD6"/>
    <w:rsid w:val="008367B8"/>
    <w:rsid w:val="00875BC2"/>
    <w:rsid w:val="008922D2"/>
    <w:rsid w:val="00914F4A"/>
    <w:rsid w:val="009C23D1"/>
    <w:rsid w:val="00A30920"/>
    <w:rsid w:val="00AD0BD8"/>
    <w:rsid w:val="00AE08FC"/>
    <w:rsid w:val="00B320C0"/>
    <w:rsid w:val="00B4001F"/>
    <w:rsid w:val="00BA5F17"/>
    <w:rsid w:val="00BC4308"/>
    <w:rsid w:val="00C262A7"/>
    <w:rsid w:val="00CA6F9F"/>
    <w:rsid w:val="00CC37D6"/>
    <w:rsid w:val="00CD1808"/>
    <w:rsid w:val="00CF2A6E"/>
    <w:rsid w:val="00D04029"/>
    <w:rsid w:val="00DC6C14"/>
    <w:rsid w:val="00DE42B6"/>
    <w:rsid w:val="00E16F5E"/>
    <w:rsid w:val="00E3351C"/>
    <w:rsid w:val="00E37ACB"/>
    <w:rsid w:val="00E83BDF"/>
    <w:rsid w:val="00E8746E"/>
    <w:rsid w:val="00E87884"/>
    <w:rsid w:val="00E94BFF"/>
    <w:rsid w:val="00EC04ED"/>
    <w:rsid w:val="00F37A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C976"/>
  <w15:chartTrackingRefBased/>
  <w15:docId w15:val="{F08057D7-AA9B-41B6-B9E1-3D2262A8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13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713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713AF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713AF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713AF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713AF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13AF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13AF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13AF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13AF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713AF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713AF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713AF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713AF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713AF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13AF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13AF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13AFD"/>
    <w:rPr>
      <w:rFonts w:eastAsiaTheme="majorEastAsia" w:cstheme="majorBidi"/>
      <w:color w:val="272727" w:themeColor="text1" w:themeTint="D8"/>
    </w:rPr>
  </w:style>
  <w:style w:type="paragraph" w:styleId="Nzov">
    <w:name w:val="Title"/>
    <w:basedOn w:val="Normlny"/>
    <w:next w:val="Normlny"/>
    <w:link w:val="NzovChar"/>
    <w:uiPriority w:val="10"/>
    <w:qFormat/>
    <w:rsid w:val="00713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13AF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13AF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13AF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13AF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13AFD"/>
    <w:rPr>
      <w:i/>
      <w:iCs/>
      <w:color w:val="404040" w:themeColor="text1" w:themeTint="BF"/>
    </w:rPr>
  </w:style>
  <w:style w:type="paragraph" w:styleId="Odsekzoznamu">
    <w:name w:val="List Paragraph"/>
    <w:basedOn w:val="Normlny"/>
    <w:uiPriority w:val="34"/>
    <w:qFormat/>
    <w:rsid w:val="00713AFD"/>
    <w:pPr>
      <w:ind w:left="720"/>
      <w:contextualSpacing/>
    </w:pPr>
  </w:style>
  <w:style w:type="character" w:styleId="Intenzvnezvraznenie">
    <w:name w:val="Intense Emphasis"/>
    <w:basedOn w:val="Predvolenpsmoodseku"/>
    <w:uiPriority w:val="21"/>
    <w:qFormat/>
    <w:rsid w:val="00713AFD"/>
    <w:rPr>
      <w:i/>
      <w:iCs/>
      <w:color w:val="0F4761" w:themeColor="accent1" w:themeShade="BF"/>
    </w:rPr>
  </w:style>
  <w:style w:type="paragraph" w:styleId="Zvraznencitcia">
    <w:name w:val="Intense Quote"/>
    <w:basedOn w:val="Normlny"/>
    <w:next w:val="Normlny"/>
    <w:link w:val="ZvraznencitciaChar"/>
    <w:uiPriority w:val="30"/>
    <w:qFormat/>
    <w:rsid w:val="00713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713AFD"/>
    <w:rPr>
      <w:i/>
      <w:iCs/>
      <w:color w:val="0F4761" w:themeColor="accent1" w:themeShade="BF"/>
    </w:rPr>
  </w:style>
  <w:style w:type="character" w:styleId="Zvraznenodkaz">
    <w:name w:val="Intense Reference"/>
    <w:basedOn w:val="Predvolenpsmoodseku"/>
    <w:uiPriority w:val="32"/>
    <w:qFormat/>
    <w:rsid w:val="00713AFD"/>
    <w:rPr>
      <w:b/>
      <w:bCs/>
      <w:smallCaps/>
      <w:color w:val="0F4761" w:themeColor="accent1" w:themeShade="BF"/>
      <w:spacing w:val="5"/>
    </w:rPr>
  </w:style>
  <w:style w:type="paragraph" w:styleId="Hlavika">
    <w:name w:val="header"/>
    <w:basedOn w:val="Normlny"/>
    <w:link w:val="HlavikaChar"/>
    <w:uiPriority w:val="99"/>
    <w:unhideWhenUsed/>
    <w:rsid w:val="00713AF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13AFD"/>
  </w:style>
  <w:style w:type="paragraph" w:styleId="Pta">
    <w:name w:val="footer"/>
    <w:basedOn w:val="Normlny"/>
    <w:link w:val="PtaChar"/>
    <w:uiPriority w:val="99"/>
    <w:unhideWhenUsed/>
    <w:rsid w:val="00713AFD"/>
    <w:pPr>
      <w:tabs>
        <w:tab w:val="center" w:pos="4536"/>
        <w:tab w:val="right" w:pos="9072"/>
      </w:tabs>
      <w:spacing w:after="0" w:line="240" w:lineRule="auto"/>
    </w:pPr>
  </w:style>
  <w:style w:type="character" w:customStyle="1" w:styleId="PtaChar">
    <w:name w:val="Päta Char"/>
    <w:basedOn w:val="Predvolenpsmoodseku"/>
    <w:link w:val="Pta"/>
    <w:uiPriority w:val="99"/>
    <w:rsid w:val="00713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Púchovská Vlasta</dc:creator>
  <cp:keywords/>
  <dc:description/>
  <cp:lastModifiedBy>Púchovská Vlasta</cp:lastModifiedBy>
  <cp:revision>18</cp:revision>
  <dcterms:created xsi:type="dcterms:W3CDTF">2025-11-18T10:10:00Z</dcterms:created>
  <dcterms:modified xsi:type="dcterms:W3CDTF">2025-11-18T10:27:00Z</dcterms:modified>
</cp:coreProperties>
</file>