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F187" w14:textId="0E689ABE" w:rsidR="00A712D8" w:rsidRDefault="005D3CA3" w:rsidP="008E53F7">
      <w:pPr>
        <w:rPr>
          <w:iCs/>
        </w:rPr>
      </w:pPr>
      <w:r>
        <w:rPr>
          <w:noProof/>
        </w:rPr>
        <w:drawing>
          <wp:inline distT="0" distB="0" distL="0" distR="0" wp14:anchorId="4D30DFB4" wp14:editId="6702D674">
            <wp:extent cx="1036955" cy="762000"/>
            <wp:effectExtent l="0" t="0" r="0" b="0"/>
            <wp:docPr id="9" name="image2.png" descr="Obrázok, na ktorom je text, logo, písmo, grafika&#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9" name="image2.png" descr="Obrázok, na ktorom je text, logo, písmo, grafika&#10;&#10;Obsah vygenerovaný pomocou AI môže byť nesprávny."/>
                    <pic:cNvPicPr/>
                  </pic:nvPicPr>
                  <pic:blipFill>
                    <a:blip r:embed="rId6"/>
                    <a:srcRect/>
                    <a:stretch>
                      <a:fillRect/>
                    </a:stretch>
                  </pic:blipFill>
                  <pic:spPr>
                    <a:xfrm>
                      <a:off x="0" y="0"/>
                      <a:ext cx="1036955" cy="762000"/>
                    </a:xfrm>
                    <a:prstGeom prst="rect">
                      <a:avLst/>
                    </a:prstGeom>
                    <a:ln/>
                  </pic:spPr>
                </pic:pic>
              </a:graphicData>
            </a:graphic>
          </wp:inline>
        </w:drawing>
      </w:r>
      <w:r w:rsidR="002D6D00">
        <w:rPr>
          <w:iCs/>
        </w:rPr>
        <w:t xml:space="preserve">      </w:t>
      </w:r>
      <w:r w:rsidR="008E53F7">
        <w:rPr>
          <w:noProof/>
        </w:rPr>
        <w:t xml:space="preserve">                        </w:t>
      </w:r>
      <w:r w:rsidR="002D6D00">
        <w:rPr>
          <w:noProof/>
        </w:rPr>
        <w:drawing>
          <wp:inline distT="0" distB="0" distL="0" distR="0" wp14:anchorId="50AA34A3" wp14:editId="2CB23A91">
            <wp:extent cx="1704975" cy="403860"/>
            <wp:effectExtent l="0" t="0" r="9525" b="0"/>
            <wp:docPr id="1761245014" name="Obraz 5" descr="Obrázok, na ktorom je text, písmo, grafika, log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761245014" name="Obraz 5" descr="Obrázok, na ktorom je text, písmo, grafika, logo&#10;&#10;Obsah vygenerovaný pomocou AI môže byť nesprávny."/>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403860"/>
                    </a:xfrm>
                    <a:prstGeom prst="rect">
                      <a:avLst/>
                    </a:prstGeom>
                  </pic:spPr>
                </pic:pic>
              </a:graphicData>
            </a:graphic>
          </wp:inline>
        </w:drawing>
      </w:r>
      <w:r w:rsidR="008E53F7">
        <w:rPr>
          <w:iCs/>
        </w:rPr>
        <w:t xml:space="preserve">                      </w:t>
      </w:r>
      <w:r w:rsidR="008E53F7">
        <w:rPr>
          <w:noProof/>
        </w:rPr>
        <w:drawing>
          <wp:inline distT="0" distB="0" distL="0" distR="0" wp14:anchorId="600A3B2C" wp14:editId="038CFD00">
            <wp:extent cx="920115" cy="609600"/>
            <wp:effectExtent l="0" t="0" r="0" b="0"/>
            <wp:docPr id="10" name="image3.jpg" descr="SkillsSlovakia_logo"/>
            <wp:cNvGraphicFramePr/>
            <a:graphic xmlns:a="http://schemas.openxmlformats.org/drawingml/2006/main">
              <a:graphicData uri="http://schemas.openxmlformats.org/drawingml/2006/picture">
                <pic:pic xmlns:pic="http://schemas.openxmlformats.org/drawingml/2006/picture">
                  <pic:nvPicPr>
                    <pic:cNvPr id="10" name="image3.jpg" descr="SkillsSlovakia_logo"/>
                    <pic:cNvPicPr/>
                  </pic:nvPicPr>
                  <pic:blipFill>
                    <a:blip r:embed="rId8"/>
                    <a:srcRect/>
                    <a:stretch>
                      <a:fillRect/>
                    </a:stretch>
                  </pic:blipFill>
                  <pic:spPr>
                    <a:xfrm>
                      <a:off x="0" y="0"/>
                      <a:ext cx="920115" cy="609600"/>
                    </a:xfrm>
                    <a:prstGeom prst="rect">
                      <a:avLst/>
                    </a:prstGeom>
                    <a:ln/>
                  </pic:spPr>
                </pic:pic>
              </a:graphicData>
            </a:graphic>
          </wp:inline>
        </w:drawing>
      </w:r>
    </w:p>
    <w:p w14:paraId="42C9350D" w14:textId="77777777" w:rsidR="00A712D8" w:rsidRDefault="00A712D8" w:rsidP="005161BE">
      <w:pPr>
        <w:rPr>
          <w:iCs/>
        </w:rPr>
      </w:pPr>
    </w:p>
    <w:p w14:paraId="24510A3F" w14:textId="77777777" w:rsidR="009A3B2C" w:rsidRDefault="009A3B2C" w:rsidP="005161BE">
      <w:pPr>
        <w:rPr>
          <w:iCs/>
        </w:rPr>
      </w:pPr>
    </w:p>
    <w:p w14:paraId="7A79AA30" w14:textId="5E8089DF" w:rsidR="006B53DF" w:rsidRPr="006B53DF" w:rsidRDefault="006B53DF" w:rsidP="00243A75">
      <w:pPr>
        <w:jc w:val="center"/>
        <w:rPr>
          <w:b/>
          <w:bCs/>
          <w:lang w:val="en"/>
        </w:rPr>
      </w:pPr>
      <w:r w:rsidRPr="006B53DF">
        <w:rPr>
          <w:b/>
          <w:bCs/>
          <w:lang w:val="en"/>
        </w:rPr>
        <w:t xml:space="preserve">Skills Slovakia </w:t>
      </w:r>
      <w:r w:rsidR="00243A75" w:rsidRPr="00243A75">
        <w:rPr>
          <w:b/>
          <w:bCs/>
          <w:lang w:val="en"/>
        </w:rPr>
        <w:t xml:space="preserve">Marking </w:t>
      </w:r>
      <w:proofErr w:type="gramStart"/>
      <w:r w:rsidR="00243A75" w:rsidRPr="00243A75">
        <w:rPr>
          <w:b/>
          <w:bCs/>
          <w:lang w:val="en"/>
        </w:rPr>
        <w:t xml:space="preserve">scheme </w:t>
      </w:r>
      <w:r w:rsidRPr="006B53DF">
        <w:rPr>
          <w:b/>
          <w:bCs/>
          <w:lang w:val="en"/>
        </w:rPr>
        <w:t xml:space="preserve"> -</w:t>
      </w:r>
      <w:proofErr w:type="gramEnd"/>
      <w:r w:rsidRPr="006B53DF">
        <w:rPr>
          <w:b/>
          <w:bCs/>
          <w:lang w:val="en"/>
        </w:rPr>
        <w:t xml:space="preserve"> Mechatronics</w:t>
      </w:r>
    </w:p>
    <w:p w14:paraId="2882ED59" w14:textId="77777777" w:rsidR="006B53DF" w:rsidRPr="006B53DF" w:rsidRDefault="006B53DF" w:rsidP="006B53DF">
      <w:pPr>
        <w:jc w:val="both"/>
        <w:rPr>
          <w:lang w:val="en"/>
        </w:rPr>
      </w:pPr>
    </w:p>
    <w:p w14:paraId="41D83730" w14:textId="77777777" w:rsidR="006B53DF" w:rsidRPr="006B53DF" w:rsidRDefault="006B53DF" w:rsidP="006B53DF">
      <w:pPr>
        <w:jc w:val="both"/>
        <w:rPr>
          <w:lang w:val="en"/>
        </w:rPr>
      </w:pPr>
      <w:r w:rsidRPr="006B53DF">
        <w:rPr>
          <w:lang w:val="en"/>
        </w:rPr>
        <w:t>The Evaluation Committee is responsible for assessing the performance and quality of the participants' projects. The Committee consists of five members:</w:t>
      </w:r>
    </w:p>
    <w:p w14:paraId="1ECA0DB2" w14:textId="77777777" w:rsidR="006B53DF" w:rsidRPr="006B53DF" w:rsidRDefault="006B53DF" w:rsidP="006B53DF">
      <w:pPr>
        <w:jc w:val="both"/>
        <w:rPr>
          <w:lang w:val="en"/>
        </w:rPr>
      </w:pPr>
      <w:r w:rsidRPr="006B53DF">
        <w:rPr>
          <w:lang w:val="en"/>
        </w:rPr>
        <w:t>• Chairman of the Evaluation Committee</w:t>
      </w:r>
    </w:p>
    <w:p w14:paraId="487C36A9" w14:textId="77777777" w:rsidR="006B53DF" w:rsidRPr="006B53DF" w:rsidRDefault="006B53DF" w:rsidP="006B53DF">
      <w:pPr>
        <w:jc w:val="both"/>
        <w:rPr>
          <w:lang w:val="en"/>
        </w:rPr>
      </w:pPr>
      <w:r w:rsidRPr="006B53DF">
        <w:rPr>
          <w:lang w:val="en"/>
        </w:rPr>
        <w:t>• Four other experts in the field of mechatronics</w:t>
      </w:r>
    </w:p>
    <w:p w14:paraId="6049D8CB" w14:textId="77777777" w:rsidR="006B53DF" w:rsidRPr="006B53DF" w:rsidRDefault="006B53DF" w:rsidP="006B53DF">
      <w:pPr>
        <w:jc w:val="both"/>
        <w:rPr>
          <w:lang w:val="en"/>
        </w:rPr>
      </w:pPr>
      <w:r w:rsidRPr="006B53DF">
        <w:rPr>
          <w:lang w:val="en"/>
        </w:rPr>
        <w:t>The Chairman of the Evaluation Committee is appointed by the competition organizer and has the final decision on all matters related to the evaluation process.</w:t>
      </w:r>
    </w:p>
    <w:p w14:paraId="0C0ED710" w14:textId="77777777" w:rsidR="006B53DF" w:rsidRPr="006B53DF" w:rsidRDefault="006B53DF" w:rsidP="006B53DF">
      <w:pPr>
        <w:jc w:val="both"/>
      </w:pPr>
      <w:r w:rsidRPr="006B53DF">
        <w:rPr>
          <w:lang w:val="en"/>
        </w:rPr>
        <w:t>These four other experts are selected from various institutions or companies with relevant experience and expertise.</w:t>
      </w:r>
    </w:p>
    <w:p w14:paraId="3791C789" w14:textId="77777777" w:rsidR="002558B7" w:rsidRPr="002558B7" w:rsidRDefault="002558B7" w:rsidP="002558B7">
      <w:pPr>
        <w:jc w:val="both"/>
        <w:rPr>
          <w:lang w:val="en"/>
        </w:rPr>
      </w:pPr>
      <w:r w:rsidRPr="002558B7">
        <w:rPr>
          <w:lang w:val="en"/>
        </w:rPr>
        <w:t xml:space="preserve">The members of the evaluation committee are impartial and independent and adhere to the criteria and procedures specified in the technical regulations. The final score of the competition team is calculated as the average of the points from the individual members of the evaluation committee. </w:t>
      </w:r>
    </w:p>
    <w:p w14:paraId="6EA0A6FD" w14:textId="77777777" w:rsidR="002558B7" w:rsidRPr="002558B7" w:rsidRDefault="002558B7" w:rsidP="002558B7">
      <w:pPr>
        <w:jc w:val="both"/>
        <w:rPr>
          <w:lang w:val="en"/>
        </w:rPr>
      </w:pPr>
      <w:r w:rsidRPr="002558B7">
        <w:rPr>
          <w:lang w:val="en"/>
        </w:rPr>
        <w:t>All components (except tools) necessary for solving the task such as drives, sensors, valves, PLC (SIEMENS S7), PC, etc. will be provided by the organizer.</w:t>
      </w:r>
    </w:p>
    <w:p w14:paraId="2433180C" w14:textId="77777777" w:rsidR="002558B7" w:rsidRPr="002558B7" w:rsidRDefault="002558B7" w:rsidP="002558B7">
      <w:pPr>
        <w:jc w:val="both"/>
      </w:pPr>
      <w:r w:rsidRPr="002558B7">
        <w:rPr>
          <w:lang w:val="en"/>
        </w:rPr>
        <w:t>The time limit for completing the entire task is 120 min. For the first 10 min., the teams can consult the solution with their entourage. Consultation is only verbal, i.e. it is not allowed to use a computer, writing utensils, or any mechanical components.</w:t>
      </w:r>
    </w:p>
    <w:p w14:paraId="528EEB9C" w14:textId="77777777" w:rsidR="005C1703" w:rsidRPr="005C1703" w:rsidRDefault="005C1703" w:rsidP="005C1703">
      <w:pPr>
        <w:jc w:val="both"/>
        <w:rPr>
          <w:iCs/>
          <w:lang w:val="en"/>
        </w:rPr>
      </w:pPr>
      <w:r w:rsidRPr="005C1703">
        <w:rPr>
          <w:iCs/>
          <w:lang w:val="en"/>
        </w:rPr>
        <w:t>After completing the task, the team will present its solution to the evaluation committee in the chosen language (Slovak or English). The committee will then evaluate the given solution.</w:t>
      </w:r>
    </w:p>
    <w:p w14:paraId="4FF19CA8" w14:textId="77777777" w:rsidR="005C1703" w:rsidRPr="005C1703" w:rsidRDefault="005C1703" w:rsidP="005C1703">
      <w:pPr>
        <w:jc w:val="both"/>
        <w:rPr>
          <w:iCs/>
          <w:lang w:val="en"/>
        </w:rPr>
      </w:pPr>
      <w:r w:rsidRPr="005C1703">
        <w:rPr>
          <w:iCs/>
          <w:lang w:val="en"/>
        </w:rPr>
        <w:t>The committee will not rely on the participants' own equipment for the evaluation.</w:t>
      </w:r>
    </w:p>
    <w:p w14:paraId="0313C2D6" w14:textId="77777777" w:rsidR="005C1703" w:rsidRPr="005C1703" w:rsidRDefault="005C1703" w:rsidP="005C1703">
      <w:pPr>
        <w:jc w:val="both"/>
        <w:rPr>
          <w:iCs/>
        </w:rPr>
      </w:pPr>
      <w:r w:rsidRPr="005C1703">
        <w:rPr>
          <w:iCs/>
          <w:lang w:val="en"/>
        </w:rPr>
        <w:t xml:space="preserve">The evaluation is carried out according to the evaluation system determined by FESTO and other co-organizers. Technical skills and the correct assembly of components and accessories are evaluated. The competition task solves issues in the field of electrical engineering, automation and mechanics. A two-member team of 3rd and 4th grade students </w:t>
      </w:r>
      <w:proofErr w:type="gramStart"/>
      <w:r w:rsidRPr="005C1703">
        <w:rPr>
          <w:iCs/>
          <w:lang w:val="en"/>
        </w:rPr>
        <w:t>participate</w:t>
      </w:r>
      <w:proofErr w:type="gramEnd"/>
      <w:r w:rsidRPr="005C1703">
        <w:rPr>
          <w:iCs/>
          <w:lang w:val="en"/>
        </w:rPr>
        <w:t xml:space="preserve"> in the competition.</w:t>
      </w:r>
    </w:p>
    <w:p w14:paraId="7EF5682E" w14:textId="77777777" w:rsidR="00B43EB1" w:rsidRPr="00B43EB1" w:rsidRDefault="00B43EB1" w:rsidP="00B43EB1">
      <w:pPr>
        <w:jc w:val="both"/>
        <w:rPr>
          <w:iCs/>
        </w:rPr>
      </w:pPr>
      <w:r w:rsidRPr="00B43EB1">
        <w:rPr>
          <w:iCs/>
          <w:lang w:val="en"/>
        </w:rPr>
        <w:lastRenderedPageBreak/>
        <w:t>A new competition assignment is announced every year. The proposition is - mastering partial tasks focused on the properties of drives, pneumatic and electropneumatic valves, communication skills, the presentation can be in Slovak or English and compliance with the limit. The maximum number of points 100 can be obtained by the team for the technical part. The advantages of the technical evaluation are the so-called. Professional practice (rules for selecting the assembly of accessory components). Competitors can use their own PLC and PC necessary for its programming. All components for solving the task will be available to the professional manager and organizer.</w:t>
      </w:r>
    </w:p>
    <w:p w14:paraId="7F4F45A5" w14:textId="2B90C536" w:rsidR="00253F74" w:rsidRPr="00253F74" w:rsidRDefault="00253F74" w:rsidP="00253F74">
      <w:pPr>
        <w:jc w:val="both"/>
        <w:rPr>
          <w:b/>
          <w:bCs/>
          <w:lang w:val="en"/>
        </w:rPr>
      </w:pPr>
      <w:r w:rsidRPr="00253F74">
        <w:rPr>
          <w:b/>
          <w:bCs/>
          <w:lang w:val="en"/>
        </w:rPr>
        <w:t>Marking scheme</w:t>
      </w:r>
    </w:p>
    <w:p w14:paraId="067A48D0" w14:textId="77777777" w:rsidR="00253F74" w:rsidRPr="00253F74" w:rsidRDefault="00253F74" w:rsidP="00253F74">
      <w:pPr>
        <w:jc w:val="both"/>
        <w:rPr>
          <w:lang w:val="en"/>
        </w:rPr>
      </w:pPr>
      <w:r w:rsidRPr="00253F74">
        <w:rPr>
          <w:lang w:val="en"/>
        </w:rPr>
        <w:t>School:</w:t>
      </w:r>
    </w:p>
    <w:p w14:paraId="73099579" w14:textId="399949E4" w:rsidR="0078043A" w:rsidRDefault="00253F74" w:rsidP="00253F74">
      <w:pPr>
        <w:jc w:val="both"/>
        <w:rPr>
          <w:lang w:val="en"/>
        </w:rPr>
      </w:pPr>
      <w:r w:rsidRPr="00253F74">
        <w:rPr>
          <w:lang w:val="en"/>
        </w:rPr>
        <w:t>Time of completion:</w:t>
      </w:r>
    </w:p>
    <w:p w14:paraId="51B83047" w14:textId="77777777" w:rsidR="0078043A" w:rsidRPr="0078043A" w:rsidRDefault="0078043A" w:rsidP="0078043A">
      <w:pPr>
        <w:pStyle w:val="Zkladntext"/>
        <w:kinsoku w:val="0"/>
        <w:overflowPunct w:val="0"/>
        <w:spacing w:before="3"/>
        <w:rPr>
          <w:rFonts w:asciiTheme="minorHAnsi" w:eastAsiaTheme="minorHAnsi" w:hAnsiTheme="minorHAnsi" w:cstheme="minorBidi"/>
          <w:iCs/>
          <w:kern w:val="2"/>
          <w:sz w:val="24"/>
          <w:szCs w:val="24"/>
          <w:lang w:eastAsia="en-US"/>
          <w14:ligatures w14:val="standardContextual"/>
        </w:rPr>
      </w:pPr>
    </w:p>
    <w:tbl>
      <w:tblPr>
        <w:tblW w:w="0" w:type="auto"/>
        <w:tblInd w:w="137" w:type="dxa"/>
        <w:tblLayout w:type="fixed"/>
        <w:tblCellMar>
          <w:left w:w="0" w:type="dxa"/>
          <w:right w:w="0" w:type="dxa"/>
        </w:tblCellMar>
        <w:tblLook w:val="0000" w:firstRow="0" w:lastRow="0" w:firstColumn="0" w:lastColumn="0" w:noHBand="0" w:noVBand="0"/>
      </w:tblPr>
      <w:tblGrid>
        <w:gridCol w:w="1450"/>
        <w:gridCol w:w="3078"/>
        <w:gridCol w:w="1661"/>
        <w:gridCol w:w="2106"/>
      </w:tblGrid>
      <w:tr w:rsidR="0078043A" w:rsidRPr="0078043A" w14:paraId="135AA7D3" w14:textId="77777777" w:rsidTr="00DE2D3D">
        <w:trPr>
          <w:trHeight w:val="304"/>
        </w:trPr>
        <w:tc>
          <w:tcPr>
            <w:tcW w:w="1450" w:type="dxa"/>
            <w:tcBorders>
              <w:top w:val="single" w:sz="12" w:space="0" w:color="000000"/>
              <w:left w:val="single" w:sz="12" w:space="0" w:color="000000"/>
              <w:bottom w:val="single" w:sz="12" w:space="0" w:color="000000"/>
              <w:right w:val="single" w:sz="12" w:space="0" w:color="000000"/>
            </w:tcBorders>
          </w:tcPr>
          <w:p w14:paraId="22210529" w14:textId="34031BCF" w:rsidR="0078043A" w:rsidRPr="0078043A" w:rsidRDefault="00653B44" w:rsidP="00DE2D3D">
            <w:pPr>
              <w:pStyle w:val="TableParagraph"/>
              <w:kinsoku w:val="0"/>
              <w:overflowPunct w:val="0"/>
              <w:spacing w:before="37"/>
              <w:ind w:left="35"/>
              <w:rPr>
                <w:rFonts w:asciiTheme="minorHAnsi" w:eastAsiaTheme="minorHAnsi" w:hAnsiTheme="minorHAnsi" w:cstheme="minorBidi"/>
                <w:iCs/>
                <w:kern w:val="2"/>
                <w:lang w:eastAsia="en-US"/>
                <w14:ligatures w14:val="standardContextual"/>
              </w:rPr>
            </w:pPr>
            <w:proofErr w:type="spellStart"/>
            <w:r>
              <w:rPr>
                <w:rFonts w:asciiTheme="minorHAnsi" w:eastAsiaTheme="minorHAnsi" w:hAnsiTheme="minorHAnsi" w:cstheme="minorBidi"/>
                <w:iCs/>
                <w:kern w:val="2"/>
                <w:lang w:eastAsia="en-US"/>
                <w14:ligatures w14:val="standardContextual"/>
              </w:rPr>
              <w:t>Criterion</w:t>
            </w:r>
            <w:proofErr w:type="spellEnd"/>
          </w:p>
        </w:tc>
        <w:tc>
          <w:tcPr>
            <w:tcW w:w="3078" w:type="dxa"/>
            <w:tcBorders>
              <w:top w:val="single" w:sz="12" w:space="0" w:color="000000"/>
              <w:left w:val="single" w:sz="12" w:space="0" w:color="000000"/>
              <w:bottom w:val="single" w:sz="12" w:space="0" w:color="000000"/>
              <w:right w:val="single" w:sz="12" w:space="0" w:color="000000"/>
            </w:tcBorders>
          </w:tcPr>
          <w:p w14:paraId="67CFC8EA" w14:textId="48465FFF" w:rsidR="0078043A" w:rsidRPr="0078043A" w:rsidRDefault="00653B44" w:rsidP="00DE2D3D">
            <w:pPr>
              <w:pStyle w:val="TableParagraph"/>
              <w:kinsoku w:val="0"/>
              <w:overflowPunct w:val="0"/>
              <w:spacing w:before="37"/>
              <w:ind w:left="35"/>
              <w:rPr>
                <w:rFonts w:asciiTheme="minorHAnsi" w:eastAsiaTheme="minorHAnsi" w:hAnsiTheme="minorHAnsi" w:cstheme="minorBidi"/>
                <w:iCs/>
                <w:kern w:val="2"/>
                <w:lang w:eastAsia="en-US"/>
                <w14:ligatures w14:val="standardContextual"/>
              </w:rPr>
            </w:pPr>
            <w:proofErr w:type="spellStart"/>
            <w:r>
              <w:rPr>
                <w:rFonts w:asciiTheme="minorHAnsi" w:eastAsiaTheme="minorHAnsi" w:hAnsiTheme="minorHAnsi" w:cstheme="minorBidi"/>
                <w:iCs/>
                <w:kern w:val="2"/>
                <w:lang w:eastAsia="en-US"/>
                <w14:ligatures w14:val="standardContextual"/>
              </w:rPr>
              <w:t>Sub-criterion</w:t>
            </w:r>
            <w:proofErr w:type="spellEnd"/>
            <w:r>
              <w:rPr>
                <w:rFonts w:asciiTheme="minorHAnsi" w:eastAsiaTheme="minorHAnsi" w:hAnsiTheme="minorHAnsi" w:cstheme="minorBidi"/>
                <w:iCs/>
                <w:kern w:val="2"/>
                <w:lang w:eastAsia="en-US"/>
                <w14:ligatures w14:val="standardContextual"/>
              </w:rPr>
              <w:t xml:space="preserve"> </w:t>
            </w:r>
          </w:p>
        </w:tc>
        <w:tc>
          <w:tcPr>
            <w:tcW w:w="1661" w:type="dxa"/>
            <w:tcBorders>
              <w:top w:val="single" w:sz="12" w:space="0" w:color="000000"/>
              <w:left w:val="single" w:sz="12" w:space="0" w:color="000000"/>
              <w:bottom w:val="single" w:sz="12" w:space="0" w:color="000000"/>
              <w:right w:val="single" w:sz="12" w:space="0" w:color="000000"/>
            </w:tcBorders>
          </w:tcPr>
          <w:p w14:paraId="295B9CBD" w14:textId="20473E9E" w:rsidR="0078043A" w:rsidRPr="0078043A" w:rsidRDefault="0078043A" w:rsidP="00DE2D3D">
            <w:pPr>
              <w:pStyle w:val="TableParagraph"/>
              <w:kinsoku w:val="0"/>
              <w:overflowPunct w:val="0"/>
              <w:spacing w:before="37"/>
              <w:ind w:left="35"/>
              <w:rPr>
                <w:rFonts w:asciiTheme="minorHAnsi" w:eastAsiaTheme="minorHAnsi" w:hAnsiTheme="minorHAnsi" w:cstheme="minorBidi"/>
                <w:iCs/>
                <w:kern w:val="2"/>
                <w:lang w:eastAsia="en-US"/>
                <w14:ligatures w14:val="standardContextual"/>
              </w:rPr>
            </w:pPr>
            <w:r w:rsidRPr="0078043A">
              <w:rPr>
                <w:rFonts w:asciiTheme="minorHAnsi" w:eastAsiaTheme="minorHAnsi" w:hAnsiTheme="minorHAnsi" w:cstheme="minorBidi"/>
                <w:iCs/>
                <w:kern w:val="2"/>
                <w:lang w:eastAsia="en-US"/>
                <w14:ligatures w14:val="standardContextual"/>
              </w:rPr>
              <w:t xml:space="preserve">Max. </w:t>
            </w:r>
            <w:r w:rsidR="00653B44" w:rsidRPr="00482EF8">
              <w:rPr>
                <w:lang w:val="en"/>
              </w:rPr>
              <w:t>number of points</w:t>
            </w:r>
          </w:p>
        </w:tc>
        <w:tc>
          <w:tcPr>
            <w:tcW w:w="2106" w:type="dxa"/>
            <w:tcBorders>
              <w:top w:val="single" w:sz="12" w:space="0" w:color="000000"/>
              <w:left w:val="single" w:sz="12" w:space="0" w:color="000000"/>
              <w:bottom w:val="single" w:sz="12" w:space="0" w:color="000000"/>
              <w:right w:val="single" w:sz="12" w:space="0" w:color="000000"/>
            </w:tcBorders>
          </w:tcPr>
          <w:p w14:paraId="3A98CF6F" w14:textId="2C8732C9" w:rsidR="0078043A" w:rsidRPr="00653B44" w:rsidRDefault="00653B44" w:rsidP="00653B44">
            <w:pPr>
              <w:jc w:val="both"/>
            </w:pPr>
            <w:r w:rsidRPr="00482EF8">
              <w:rPr>
                <w:lang w:val="en"/>
              </w:rPr>
              <w:t>Number of points obtained</w:t>
            </w:r>
          </w:p>
        </w:tc>
      </w:tr>
      <w:tr w:rsidR="0078043A" w:rsidRPr="0078043A" w14:paraId="46BB8D91" w14:textId="77777777" w:rsidTr="00DE2D3D">
        <w:trPr>
          <w:trHeight w:val="303"/>
        </w:trPr>
        <w:tc>
          <w:tcPr>
            <w:tcW w:w="8295" w:type="dxa"/>
            <w:gridSpan w:val="4"/>
            <w:tcBorders>
              <w:top w:val="single" w:sz="12" w:space="0" w:color="000000"/>
              <w:left w:val="single" w:sz="12" w:space="0" w:color="000000"/>
              <w:bottom w:val="single" w:sz="12" w:space="0" w:color="000000"/>
              <w:right w:val="single" w:sz="12" w:space="0" w:color="000000"/>
            </w:tcBorders>
          </w:tcPr>
          <w:p w14:paraId="17E4FC9B"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45E865A7" w14:textId="77777777" w:rsidTr="00DE2D3D">
        <w:trPr>
          <w:trHeight w:val="303"/>
        </w:trPr>
        <w:tc>
          <w:tcPr>
            <w:tcW w:w="1450" w:type="dxa"/>
            <w:vMerge w:val="restart"/>
            <w:tcBorders>
              <w:top w:val="single" w:sz="12" w:space="0" w:color="000000"/>
              <w:left w:val="single" w:sz="12" w:space="0" w:color="000000"/>
              <w:bottom w:val="single" w:sz="12" w:space="0" w:color="000000"/>
              <w:right w:val="single" w:sz="12" w:space="0" w:color="000000"/>
            </w:tcBorders>
          </w:tcPr>
          <w:p w14:paraId="2432C38D"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p w14:paraId="4A84C3D3" w14:textId="259E42F9" w:rsidR="0078043A" w:rsidRPr="00625E40" w:rsidRDefault="00647461" w:rsidP="00DE2D3D">
            <w:pPr>
              <w:pStyle w:val="TableParagraph"/>
              <w:kinsoku w:val="0"/>
              <w:overflowPunct w:val="0"/>
              <w:spacing w:before="130"/>
              <w:ind w:left="158"/>
              <w:rPr>
                <w:rFonts w:asciiTheme="minorHAnsi" w:eastAsiaTheme="minorHAnsi" w:hAnsiTheme="minorHAnsi" w:cstheme="minorBidi"/>
                <w:iCs/>
                <w:kern w:val="2"/>
                <w:sz w:val="22"/>
                <w:szCs w:val="22"/>
                <w:lang w:eastAsia="en-US"/>
                <w14:ligatures w14:val="standardContextual"/>
              </w:rPr>
            </w:pPr>
            <w:r w:rsidRPr="00625E40">
              <w:rPr>
                <w:sz w:val="22"/>
                <w:szCs w:val="22"/>
                <w:lang w:val="en"/>
              </w:rPr>
              <w:t>Design - proposal</w:t>
            </w:r>
          </w:p>
        </w:tc>
        <w:tc>
          <w:tcPr>
            <w:tcW w:w="3078" w:type="dxa"/>
            <w:tcBorders>
              <w:top w:val="single" w:sz="12" w:space="0" w:color="000000"/>
              <w:left w:val="single" w:sz="12" w:space="0" w:color="000000"/>
              <w:bottom w:val="single" w:sz="12" w:space="0" w:color="000000"/>
              <w:right w:val="single" w:sz="12" w:space="0" w:color="000000"/>
            </w:tcBorders>
          </w:tcPr>
          <w:p w14:paraId="62595A0E" w14:textId="6EFB15B3" w:rsidR="0078043A" w:rsidRPr="00625E40" w:rsidRDefault="00647461" w:rsidP="00DE2D3D">
            <w:pPr>
              <w:pStyle w:val="TableParagraph"/>
              <w:kinsoku w:val="0"/>
              <w:overflowPunct w:val="0"/>
              <w:spacing w:before="36"/>
              <w:ind w:left="35"/>
              <w:rPr>
                <w:rFonts w:asciiTheme="minorHAnsi" w:eastAsiaTheme="minorHAnsi" w:hAnsiTheme="minorHAnsi" w:cstheme="minorBidi"/>
                <w:iCs/>
                <w:kern w:val="2"/>
                <w:sz w:val="22"/>
                <w:szCs w:val="22"/>
                <w:lang w:eastAsia="en-US"/>
                <w14:ligatures w14:val="standardContextual"/>
              </w:rPr>
            </w:pPr>
            <w:r w:rsidRPr="00625E40">
              <w:rPr>
                <w:sz w:val="22"/>
                <w:szCs w:val="22"/>
                <w:lang w:val="en"/>
              </w:rPr>
              <w:t>Layout of elements at the MPS station</w:t>
            </w:r>
          </w:p>
        </w:tc>
        <w:tc>
          <w:tcPr>
            <w:tcW w:w="1661" w:type="dxa"/>
            <w:tcBorders>
              <w:top w:val="single" w:sz="12" w:space="0" w:color="000000"/>
              <w:left w:val="single" w:sz="12" w:space="0" w:color="000000"/>
              <w:bottom w:val="single" w:sz="12" w:space="0" w:color="000000"/>
              <w:right w:val="single" w:sz="12" w:space="0" w:color="000000"/>
            </w:tcBorders>
          </w:tcPr>
          <w:p w14:paraId="18E0B437" w14:textId="77777777" w:rsidR="0078043A" w:rsidRPr="00625E40" w:rsidRDefault="0078043A" w:rsidP="00DE2D3D">
            <w:pPr>
              <w:pStyle w:val="TableParagraph"/>
              <w:kinsoku w:val="0"/>
              <w:overflowPunct w:val="0"/>
              <w:spacing w:before="33"/>
              <w:ind w:right="9"/>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10</w:t>
            </w:r>
          </w:p>
        </w:tc>
        <w:tc>
          <w:tcPr>
            <w:tcW w:w="2106" w:type="dxa"/>
            <w:tcBorders>
              <w:top w:val="single" w:sz="12" w:space="0" w:color="000000"/>
              <w:left w:val="single" w:sz="12" w:space="0" w:color="000000"/>
              <w:bottom w:val="single" w:sz="12" w:space="0" w:color="000000"/>
              <w:right w:val="single" w:sz="12" w:space="0" w:color="000000"/>
            </w:tcBorders>
          </w:tcPr>
          <w:p w14:paraId="7F6E4F62"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79E17B87" w14:textId="77777777" w:rsidTr="00647461">
        <w:trPr>
          <w:trHeight w:val="721"/>
        </w:trPr>
        <w:tc>
          <w:tcPr>
            <w:tcW w:w="1450" w:type="dxa"/>
            <w:vMerge/>
            <w:tcBorders>
              <w:top w:val="nil"/>
              <w:left w:val="single" w:sz="12" w:space="0" w:color="000000"/>
              <w:bottom w:val="single" w:sz="12" w:space="0" w:color="000000"/>
              <w:right w:val="single" w:sz="12" w:space="0" w:color="000000"/>
            </w:tcBorders>
          </w:tcPr>
          <w:p w14:paraId="7F9085AA"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6664CE54" w14:textId="24E88343" w:rsidR="0078043A" w:rsidRPr="00625E40" w:rsidRDefault="00647461" w:rsidP="00647461">
            <w:pPr>
              <w:jc w:val="both"/>
              <w:rPr>
                <w:sz w:val="22"/>
                <w:szCs w:val="22"/>
              </w:rPr>
            </w:pPr>
            <w:r w:rsidRPr="00625E40">
              <w:rPr>
                <w:rFonts w:ascii="Arial" w:eastAsiaTheme="minorEastAsia" w:hAnsi="Arial" w:cs="Arial"/>
                <w:kern w:val="0"/>
                <w:sz w:val="22"/>
                <w:szCs w:val="22"/>
                <w:lang w:val="en" w:eastAsia="sk-SK"/>
                <w14:ligatures w14:val="none"/>
              </w:rPr>
              <w:t>Correct assembly of components</w:t>
            </w:r>
          </w:p>
        </w:tc>
        <w:tc>
          <w:tcPr>
            <w:tcW w:w="1661" w:type="dxa"/>
            <w:tcBorders>
              <w:top w:val="single" w:sz="12" w:space="0" w:color="000000"/>
              <w:left w:val="single" w:sz="12" w:space="0" w:color="000000"/>
              <w:bottom w:val="single" w:sz="12" w:space="0" w:color="000000"/>
              <w:right w:val="single" w:sz="12" w:space="0" w:color="000000"/>
            </w:tcBorders>
          </w:tcPr>
          <w:p w14:paraId="444C6B38" w14:textId="77777777" w:rsidR="0078043A" w:rsidRPr="00625E40" w:rsidRDefault="0078043A" w:rsidP="00DE2D3D">
            <w:pPr>
              <w:pStyle w:val="TableParagraph"/>
              <w:kinsoku w:val="0"/>
              <w:overflowPunct w:val="0"/>
              <w:spacing w:before="33"/>
              <w:ind w:right="9"/>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10</w:t>
            </w:r>
          </w:p>
        </w:tc>
        <w:tc>
          <w:tcPr>
            <w:tcW w:w="2106" w:type="dxa"/>
            <w:tcBorders>
              <w:top w:val="single" w:sz="12" w:space="0" w:color="000000"/>
              <w:left w:val="single" w:sz="12" w:space="0" w:color="000000"/>
              <w:bottom w:val="single" w:sz="12" w:space="0" w:color="000000"/>
              <w:right w:val="single" w:sz="12" w:space="0" w:color="000000"/>
            </w:tcBorders>
          </w:tcPr>
          <w:p w14:paraId="42BA231A"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00885E0B"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5A4CD723"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50E64589"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tc>
        <w:tc>
          <w:tcPr>
            <w:tcW w:w="1661" w:type="dxa"/>
            <w:tcBorders>
              <w:top w:val="single" w:sz="12" w:space="0" w:color="000000"/>
              <w:left w:val="single" w:sz="12" w:space="0" w:color="000000"/>
              <w:bottom w:val="single" w:sz="12" w:space="0" w:color="000000"/>
              <w:right w:val="single" w:sz="12" w:space="0" w:color="000000"/>
            </w:tcBorders>
          </w:tcPr>
          <w:p w14:paraId="2D068139"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tc>
        <w:tc>
          <w:tcPr>
            <w:tcW w:w="2106" w:type="dxa"/>
            <w:tcBorders>
              <w:top w:val="single" w:sz="12" w:space="0" w:color="000000"/>
              <w:left w:val="single" w:sz="12" w:space="0" w:color="000000"/>
              <w:bottom w:val="single" w:sz="12" w:space="0" w:color="000000"/>
              <w:right w:val="single" w:sz="12" w:space="0" w:color="000000"/>
            </w:tcBorders>
          </w:tcPr>
          <w:p w14:paraId="6D98231F"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48B8B103" w14:textId="77777777" w:rsidTr="00DE2D3D">
        <w:trPr>
          <w:trHeight w:val="303"/>
        </w:trPr>
        <w:tc>
          <w:tcPr>
            <w:tcW w:w="8295" w:type="dxa"/>
            <w:gridSpan w:val="4"/>
            <w:tcBorders>
              <w:top w:val="single" w:sz="12" w:space="0" w:color="000000"/>
              <w:left w:val="single" w:sz="12" w:space="0" w:color="000000"/>
              <w:bottom w:val="single" w:sz="12" w:space="0" w:color="000000"/>
              <w:right w:val="single" w:sz="12" w:space="0" w:color="000000"/>
            </w:tcBorders>
          </w:tcPr>
          <w:p w14:paraId="0A8C7031"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tc>
      </w:tr>
      <w:tr w:rsidR="0078043A" w:rsidRPr="0078043A" w14:paraId="3AB720E2" w14:textId="77777777" w:rsidTr="00DE2D3D">
        <w:trPr>
          <w:trHeight w:val="303"/>
        </w:trPr>
        <w:tc>
          <w:tcPr>
            <w:tcW w:w="1450" w:type="dxa"/>
            <w:vMerge w:val="restart"/>
            <w:tcBorders>
              <w:top w:val="single" w:sz="12" w:space="0" w:color="000000"/>
              <w:left w:val="single" w:sz="12" w:space="0" w:color="000000"/>
              <w:bottom w:val="single" w:sz="12" w:space="0" w:color="000000"/>
              <w:right w:val="single" w:sz="12" w:space="0" w:color="000000"/>
            </w:tcBorders>
          </w:tcPr>
          <w:p w14:paraId="706BA1AE"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p w14:paraId="6C2693C8" w14:textId="4B534275" w:rsidR="0078043A" w:rsidRPr="00625E40" w:rsidRDefault="00BD3C2A" w:rsidP="00BD3C2A">
            <w:pPr>
              <w:pStyle w:val="TableParagraph"/>
              <w:kinsoku w:val="0"/>
              <w:overflowPunct w:val="0"/>
              <w:spacing w:before="127"/>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 xml:space="preserve">   </w:t>
            </w:r>
            <w:proofErr w:type="spellStart"/>
            <w:r w:rsidR="0078043A" w:rsidRPr="00625E40">
              <w:rPr>
                <w:rFonts w:asciiTheme="minorHAnsi" w:eastAsiaTheme="minorHAnsi" w:hAnsiTheme="minorHAnsi" w:cstheme="minorBidi"/>
                <w:iCs/>
                <w:kern w:val="2"/>
                <w:sz w:val="22"/>
                <w:szCs w:val="22"/>
                <w:lang w:eastAsia="en-US"/>
                <w14:ligatures w14:val="standardContextual"/>
              </w:rPr>
              <w:t>Fun</w:t>
            </w:r>
            <w:r w:rsidRPr="00625E40">
              <w:rPr>
                <w:rFonts w:asciiTheme="minorHAnsi" w:eastAsiaTheme="minorHAnsi" w:hAnsiTheme="minorHAnsi" w:cstheme="minorBidi"/>
                <w:iCs/>
                <w:kern w:val="2"/>
                <w:sz w:val="22"/>
                <w:szCs w:val="22"/>
                <w:lang w:eastAsia="en-US"/>
                <w14:ligatures w14:val="standardContextual"/>
              </w:rPr>
              <w:t>ction</w:t>
            </w:r>
            <w:proofErr w:type="spellEnd"/>
          </w:p>
        </w:tc>
        <w:tc>
          <w:tcPr>
            <w:tcW w:w="3078" w:type="dxa"/>
            <w:tcBorders>
              <w:top w:val="single" w:sz="12" w:space="0" w:color="000000"/>
              <w:left w:val="single" w:sz="12" w:space="0" w:color="000000"/>
              <w:bottom w:val="single" w:sz="12" w:space="0" w:color="000000"/>
              <w:right w:val="single" w:sz="12" w:space="0" w:color="000000"/>
            </w:tcBorders>
          </w:tcPr>
          <w:p w14:paraId="1F005E5D" w14:textId="34856416" w:rsidR="0078043A" w:rsidRPr="00625E40" w:rsidRDefault="0078043A" w:rsidP="00DE2D3D">
            <w:pPr>
              <w:pStyle w:val="TableParagraph"/>
              <w:kinsoku w:val="0"/>
              <w:overflowPunct w:val="0"/>
              <w:spacing w:before="36"/>
              <w:ind w:left="35"/>
              <w:rPr>
                <w:rFonts w:asciiTheme="minorHAnsi" w:eastAsiaTheme="minorHAnsi" w:hAnsiTheme="minorHAnsi" w:cstheme="minorBidi"/>
                <w:iCs/>
                <w:kern w:val="2"/>
                <w:sz w:val="22"/>
                <w:szCs w:val="22"/>
                <w:lang w:eastAsia="en-US"/>
                <w14:ligatures w14:val="standardContextual"/>
              </w:rPr>
            </w:pPr>
            <w:proofErr w:type="spellStart"/>
            <w:r w:rsidRPr="00625E40">
              <w:rPr>
                <w:rFonts w:asciiTheme="minorHAnsi" w:eastAsiaTheme="minorHAnsi" w:hAnsiTheme="minorHAnsi" w:cstheme="minorBidi"/>
                <w:iCs/>
                <w:kern w:val="2"/>
                <w:sz w:val="22"/>
                <w:szCs w:val="22"/>
                <w:lang w:eastAsia="en-US"/>
                <w14:ligatures w14:val="standardContextual"/>
              </w:rPr>
              <w:t>Manual</w:t>
            </w:r>
            <w:proofErr w:type="spellEnd"/>
            <w:r w:rsidR="00BD3C2A" w:rsidRPr="00625E40">
              <w:rPr>
                <w:rFonts w:asciiTheme="minorHAnsi" w:eastAsiaTheme="minorHAnsi" w:hAnsiTheme="minorHAnsi" w:cstheme="minorBidi"/>
                <w:iCs/>
                <w:kern w:val="2"/>
                <w:sz w:val="22"/>
                <w:szCs w:val="22"/>
                <w:lang w:eastAsia="en-US"/>
                <w14:ligatures w14:val="standardContextual"/>
              </w:rPr>
              <w:t xml:space="preserve"> </w:t>
            </w:r>
            <w:proofErr w:type="spellStart"/>
            <w:r w:rsidR="00BD3C2A" w:rsidRPr="00625E40">
              <w:rPr>
                <w:rFonts w:asciiTheme="minorHAnsi" w:eastAsiaTheme="minorHAnsi" w:hAnsiTheme="minorHAnsi" w:cstheme="minorBidi"/>
                <w:iCs/>
                <w:kern w:val="2"/>
                <w:sz w:val="22"/>
                <w:szCs w:val="22"/>
                <w:lang w:eastAsia="en-US"/>
                <w14:ligatures w14:val="standardContextual"/>
              </w:rPr>
              <w:t>mode</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6C30CF41" w14:textId="77777777" w:rsidR="0078043A" w:rsidRPr="00625E40" w:rsidRDefault="0078043A" w:rsidP="00DE2D3D">
            <w:pPr>
              <w:pStyle w:val="TableParagraph"/>
              <w:kinsoku w:val="0"/>
              <w:overflowPunct w:val="0"/>
              <w:spacing w:before="33"/>
              <w:ind w:right="9"/>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25</w:t>
            </w:r>
          </w:p>
        </w:tc>
        <w:tc>
          <w:tcPr>
            <w:tcW w:w="2106" w:type="dxa"/>
            <w:tcBorders>
              <w:top w:val="single" w:sz="12" w:space="0" w:color="000000"/>
              <w:left w:val="single" w:sz="12" w:space="0" w:color="000000"/>
              <w:bottom w:val="single" w:sz="12" w:space="0" w:color="000000"/>
              <w:right w:val="single" w:sz="12" w:space="0" w:color="000000"/>
            </w:tcBorders>
          </w:tcPr>
          <w:p w14:paraId="278BD6AB"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2A3EEC91"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1E7551E0"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15D2B4B3" w14:textId="267B0C16" w:rsidR="0078043A" w:rsidRPr="00625E40" w:rsidRDefault="00BD3C2A" w:rsidP="00DE2D3D">
            <w:pPr>
              <w:pStyle w:val="TableParagraph"/>
              <w:kinsoku w:val="0"/>
              <w:overflowPunct w:val="0"/>
              <w:spacing w:before="36"/>
              <w:ind w:left="35"/>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A</w:t>
            </w:r>
            <w:r w:rsidR="0078043A" w:rsidRPr="00625E40">
              <w:rPr>
                <w:rFonts w:asciiTheme="minorHAnsi" w:eastAsiaTheme="minorHAnsi" w:hAnsiTheme="minorHAnsi" w:cstheme="minorBidi"/>
                <w:iCs/>
                <w:kern w:val="2"/>
                <w:sz w:val="22"/>
                <w:szCs w:val="22"/>
                <w:lang w:eastAsia="en-US"/>
                <w14:ligatures w14:val="standardContextual"/>
              </w:rPr>
              <w:t>UTO</w:t>
            </w:r>
            <w:r w:rsidRPr="00625E40">
              <w:rPr>
                <w:rFonts w:asciiTheme="minorHAnsi" w:eastAsiaTheme="minorHAnsi" w:hAnsiTheme="minorHAnsi" w:cstheme="minorBidi"/>
                <w:iCs/>
                <w:kern w:val="2"/>
                <w:sz w:val="22"/>
                <w:szCs w:val="22"/>
                <w:lang w:eastAsia="en-US"/>
                <w14:ligatures w14:val="standardContextual"/>
              </w:rPr>
              <w:t xml:space="preserve"> </w:t>
            </w:r>
            <w:proofErr w:type="spellStart"/>
            <w:r w:rsidRPr="00625E40">
              <w:rPr>
                <w:rFonts w:asciiTheme="minorHAnsi" w:eastAsiaTheme="minorHAnsi" w:hAnsiTheme="minorHAnsi" w:cstheme="minorBidi"/>
                <w:iCs/>
                <w:kern w:val="2"/>
                <w:sz w:val="22"/>
                <w:szCs w:val="22"/>
                <w:lang w:eastAsia="en-US"/>
                <w14:ligatures w14:val="standardContextual"/>
              </w:rPr>
              <w:t>mode</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4F6B04F4" w14:textId="77777777" w:rsidR="0078043A" w:rsidRPr="00625E40" w:rsidRDefault="0078043A" w:rsidP="00DE2D3D">
            <w:pPr>
              <w:pStyle w:val="TableParagraph"/>
              <w:kinsoku w:val="0"/>
              <w:overflowPunct w:val="0"/>
              <w:spacing w:before="33"/>
              <w:ind w:right="9"/>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30</w:t>
            </w:r>
          </w:p>
        </w:tc>
        <w:tc>
          <w:tcPr>
            <w:tcW w:w="2106" w:type="dxa"/>
            <w:tcBorders>
              <w:top w:val="single" w:sz="12" w:space="0" w:color="000000"/>
              <w:left w:val="single" w:sz="12" w:space="0" w:color="000000"/>
              <w:bottom w:val="single" w:sz="12" w:space="0" w:color="000000"/>
              <w:right w:val="single" w:sz="12" w:space="0" w:color="000000"/>
            </w:tcBorders>
          </w:tcPr>
          <w:p w14:paraId="57A9DAE2"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4630AAD8"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4B062FB2"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4760A245" w14:textId="4A394223" w:rsidR="0078043A" w:rsidRPr="00625E40" w:rsidRDefault="00BD3C2A" w:rsidP="00BD3C2A">
            <w:pPr>
              <w:pStyle w:val="Zkladntext"/>
              <w:kinsoku w:val="0"/>
              <w:overflowPunct w:val="0"/>
              <w:rPr>
                <w:rFonts w:asciiTheme="minorHAnsi" w:eastAsiaTheme="minorHAnsi" w:hAnsiTheme="minorHAnsi" w:cstheme="minorBidi"/>
                <w:iCs/>
                <w:kern w:val="2"/>
                <w:sz w:val="22"/>
                <w:szCs w:val="22"/>
                <w:lang w:eastAsia="en-US"/>
                <w14:ligatures w14:val="standardContextual"/>
              </w:rPr>
            </w:pPr>
            <w:proofErr w:type="spellStart"/>
            <w:r w:rsidRPr="00BD3C2A">
              <w:rPr>
                <w:rFonts w:asciiTheme="minorHAnsi" w:eastAsiaTheme="minorHAnsi" w:hAnsiTheme="minorHAnsi" w:cstheme="minorBidi"/>
                <w:iCs/>
                <w:kern w:val="2"/>
                <w:sz w:val="22"/>
                <w:szCs w:val="22"/>
                <w:lang w:eastAsia="en-US"/>
                <w14:ligatures w14:val="standardContextual"/>
              </w:rPr>
              <w:t>Correctness</w:t>
            </w:r>
            <w:proofErr w:type="spellEnd"/>
            <w:r w:rsidRPr="00BD3C2A">
              <w:rPr>
                <w:rFonts w:asciiTheme="minorHAnsi" w:eastAsiaTheme="minorHAnsi" w:hAnsiTheme="minorHAnsi" w:cstheme="minorBidi"/>
                <w:iCs/>
                <w:kern w:val="2"/>
                <w:sz w:val="22"/>
                <w:szCs w:val="22"/>
                <w:lang w:eastAsia="en-US"/>
                <w14:ligatures w14:val="standardContextual"/>
              </w:rPr>
              <w:t xml:space="preserve"> of </w:t>
            </w:r>
            <w:proofErr w:type="spellStart"/>
            <w:r w:rsidRPr="00BD3C2A">
              <w:rPr>
                <w:rFonts w:asciiTheme="minorHAnsi" w:eastAsiaTheme="minorHAnsi" w:hAnsiTheme="minorHAnsi" w:cstheme="minorBidi"/>
                <w:iCs/>
                <w:kern w:val="2"/>
                <w:sz w:val="22"/>
                <w:szCs w:val="22"/>
                <w:lang w:eastAsia="en-US"/>
                <w14:ligatures w14:val="standardContextual"/>
              </w:rPr>
              <w:t>workpiece</w:t>
            </w:r>
            <w:proofErr w:type="spellEnd"/>
            <w:r w:rsidRPr="00BD3C2A">
              <w:rPr>
                <w:rFonts w:asciiTheme="minorHAnsi" w:eastAsiaTheme="minorHAnsi" w:hAnsiTheme="minorHAnsi" w:cstheme="minorBidi"/>
                <w:iCs/>
                <w:kern w:val="2"/>
                <w:sz w:val="22"/>
                <w:szCs w:val="22"/>
                <w:lang w:eastAsia="en-US"/>
                <w14:ligatures w14:val="standardContextual"/>
              </w:rPr>
              <w:t xml:space="preserve"> </w:t>
            </w:r>
            <w:proofErr w:type="spellStart"/>
            <w:r w:rsidRPr="00BD3C2A">
              <w:rPr>
                <w:rFonts w:asciiTheme="minorHAnsi" w:eastAsiaTheme="minorHAnsi" w:hAnsiTheme="minorHAnsi" w:cstheme="minorBidi"/>
                <w:iCs/>
                <w:kern w:val="2"/>
                <w:sz w:val="22"/>
                <w:szCs w:val="22"/>
                <w:lang w:eastAsia="en-US"/>
                <w14:ligatures w14:val="standardContextual"/>
              </w:rPr>
              <w:t>division</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613E0C67" w14:textId="77777777" w:rsidR="0078043A" w:rsidRPr="00625E40" w:rsidRDefault="0078043A" w:rsidP="00DE2D3D">
            <w:pPr>
              <w:pStyle w:val="TableParagraph"/>
              <w:kinsoku w:val="0"/>
              <w:overflowPunct w:val="0"/>
              <w:spacing w:before="33"/>
              <w:ind w:right="9"/>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10</w:t>
            </w:r>
          </w:p>
        </w:tc>
        <w:tc>
          <w:tcPr>
            <w:tcW w:w="2106" w:type="dxa"/>
            <w:tcBorders>
              <w:top w:val="single" w:sz="12" w:space="0" w:color="000000"/>
              <w:left w:val="single" w:sz="12" w:space="0" w:color="000000"/>
              <w:bottom w:val="single" w:sz="12" w:space="0" w:color="000000"/>
              <w:right w:val="single" w:sz="12" w:space="0" w:color="000000"/>
            </w:tcBorders>
          </w:tcPr>
          <w:p w14:paraId="246EB55E"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0FEF617D" w14:textId="77777777" w:rsidTr="00DE2D3D">
        <w:trPr>
          <w:trHeight w:val="303"/>
        </w:trPr>
        <w:tc>
          <w:tcPr>
            <w:tcW w:w="8295" w:type="dxa"/>
            <w:gridSpan w:val="4"/>
            <w:tcBorders>
              <w:top w:val="single" w:sz="12" w:space="0" w:color="000000"/>
              <w:left w:val="single" w:sz="12" w:space="0" w:color="000000"/>
              <w:bottom w:val="single" w:sz="12" w:space="0" w:color="000000"/>
              <w:right w:val="single" w:sz="12" w:space="0" w:color="000000"/>
            </w:tcBorders>
          </w:tcPr>
          <w:p w14:paraId="5416F630"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tc>
      </w:tr>
      <w:tr w:rsidR="0078043A" w:rsidRPr="0078043A" w14:paraId="09C7CA03" w14:textId="77777777" w:rsidTr="00DE2D3D">
        <w:trPr>
          <w:trHeight w:val="303"/>
        </w:trPr>
        <w:tc>
          <w:tcPr>
            <w:tcW w:w="1450" w:type="dxa"/>
            <w:vMerge w:val="restart"/>
            <w:tcBorders>
              <w:top w:val="single" w:sz="12" w:space="0" w:color="000000"/>
              <w:left w:val="single" w:sz="12" w:space="0" w:color="000000"/>
              <w:bottom w:val="single" w:sz="12" w:space="0" w:color="000000"/>
              <w:right w:val="single" w:sz="12" w:space="0" w:color="000000"/>
            </w:tcBorders>
          </w:tcPr>
          <w:p w14:paraId="6D7BA7EA" w14:textId="77777777" w:rsidR="0078043A" w:rsidRPr="00625E40" w:rsidRDefault="0078043A" w:rsidP="00DE2D3D">
            <w:pPr>
              <w:pStyle w:val="TableParagraph"/>
              <w:kinsoku w:val="0"/>
              <w:overflowPunct w:val="0"/>
              <w:rPr>
                <w:rFonts w:asciiTheme="minorHAnsi" w:eastAsiaTheme="minorHAnsi" w:hAnsiTheme="minorHAnsi" w:cstheme="minorBidi"/>
                <w:iCs/>
                <w:kern w:val="2"/>
                <w:sz w:val="22"/>
                <w:szCs w:val="22"/>
                <w:lang w:eastAsia="en-US"/>
                <w14:ligatures w14:val="standardContextual"/>
              </w:rPr>
            </w:pPr>
          </w:p>
          <w:p w14:paraId="3BE59BFE" w14:textId="77777777" w:rsidR="0078043A" w:rsidRPr="00625E40" w:rsidRDefault="0078043A" w:rsidP="00DE2D3D">
            <w:pPr>
              <w:pStyle w:val="TableParagraph"/>
              <w:kinsoku w:val="0"/>
              <w:overflowPunct w:val="0"/>
              <w:spacing w:before="10"/>
              <w:rPr>
                <w:rFonts w:asciiTheme="minorHAnsi" w:eastAsiaTheme="minorHAnsi" w:hAnsiTheme="minorHAnsi" w:cstheme="minorBidi"/>
                <w:iCs/>
                <w:kern w:val="2"/>
                <w:sz w:val="22"/>
                <w:szCs w:val="22"/>
                <w:lang w:eastAsia="en-US"/>
                <w14:ligatures w14:val="standardContextual"/>
              </w:rPr>
            </w:pPr>
          </w:p>
          <w:p w14:paraId="4F84C4DB" w14:textId="77777777" w:rsidR="00625E40" w:rsidRPr="00625E40" w:rsidRDefault="00625E40" w:rsidP="00625E40">
            <w:pPr>
              <w:pStyle w:val="TableParagraph"/>
              <w:kinsoku w:val="0"/>
              <w:overflowPunct w:val="0"/>
              <w:spacing w:before="12"/>
              <w:ind w:left="93" w:right="59"/>
              <w:jc w:val="center"/>
              <w:rPr>
                <w:iCs/>
                <w:sz w:val="22"/>
                <w:szCs w:val="22"/>
              </w:rPr>
            </w:pPr>
            <w:r w:rsidRPr="00625E40">
              <w:rPr>
                <w:iCs/>
                <w:sz w:val="22"/>
                <w:szCs w:val="22"/>
                <w:lang w:val="en"/>
              </w:rPr>
              <w:t>Professional practice</w:t>
            </w:r>
          </w:p>
          <w:p w14:paraId="39303429" w14:textId="5C91EDE3" w:rsidR="0078043A" w:rsidRPr="00625E40" w:rsidRDefault="0078043A" w:rsidP="00DE2D3D">
            <w:pPr>
              <w:pStyle w:val="TableParagraph"/>
              <w:kinsoku w:val="0"/>
              <w:overflowPunct w:val="0"/>
              <w:spacing w:before="12"/>
              <w:ind w:left="93" w:right="59"/>
              <w:jc w:val="center"/>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094DCB5C" w14:textId="6587FEA9" w:rsidR="0078043A" w:rsidRPr="00625E40" w:rsidRDefault="0078043A" w:rsidP="00DE2D3D">
            <w:pPr>
              <w:pStyle w:val="TableParagraph"/>
              <w:kinsoku w:val="0"/>
              <w:overflowPunct w:val="0"/>
              <w:spacing w:before="33"/>
              <w:ind w:left="35"/>
              <w:rPr>
                <w:rFonts w:asciiTheme="minorHAnsi" w:eastAsiaTheme="minorHAnsi" w:hAnsiTheme="minorHAnsi" w:cstheme="minorBidi"/>
                <w:iCs/>
                <w:kern w:val="2"/>
                <w:sz w:val="22"/>
                <w:szCs w:val="22"/>
                <w:lang w:eastAsia="en-US"/>
                <w14:ligatures w14:val="standardContextual"/>
              </w:rPr>
            </w:pPr>
            <w:proofErr w:type="spellStart"/>
            <w:r w:rsidRPr="00625E40">
              <w:rPr>
                <w:rFonts w:asciiTheme="minorHAnsi" w:eastAsiaTheme="minorHAnsi" w:hAnsiTheme="minorHAnsi" w:cstheme="minorBidi"/>
                <w:iCs/>
                <w:kern w:val="2"/>
                <w:sz w:val="22"/>
                <w:szCs w:val="22"/>
                <w:lang w:eastAsia="en-US"/>
                <w14:ligatures w14:val="standardContextual"/>
              </w:rPr>
              <w:t>Pneumati</w:t>
            </w:r>
            <w:r w:rsidR="00A927D1" w:rsidRPr="00625E40">
              <w:rPr>
                <w:rFonts w:asciiTheme="minorHAnsi" w:eastAsiaTheme="minorHAnsi" w:hAnsiTheme="minorHAnsi" w:cstheme="minorBidi"/>
                <w:iCs/>
                <w:kern w:val="2"/>
                <w:sz w:val="22"/>
                <w:szCs w:val="22"/>
                <w:lang w:eastAsia="en-US"/>
                <w14:ligatures w14:val="standardContextual"/>
              </w:rPr>
              <w:t>cs</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087F4052" w14:textId="77777777" w:rsidR="0078043A" w:rsidRPr="00625E40" w:rsidRDefault="0078043A" w:rsidP="00DE2D3D">
            <w:pPr>
              <w:pStyle w:val="TableParagraph"/>
              <w:kinsoku w:val="0"/>
              <w:overflowPunct w:val="0"/>
              <w:spacing w:before="33"/>
              <w:ind w:right="8"/>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3</w:t>
            </w:r>
          </w:p>
        </w:tc>
        <w:tc>
          <w:tcPr>
            <w:tcW w:w="2106" w:type="dxa"/>
            <w:tcBorders>
              <w:top w:val="single" w:sz="12" w:space="0" w:color="000000"/>
              <w:left w:val="single" w:sz="12" w:space="0" w:color="000000"/>
              <w:bottom w:val="single" w:sz="12" w:space="0" w:color="000000"/>
              <w:right w:val="single" w:sz="12" w:space="0" w:color="000000"/>
            </w:tcBorders>
          </w:tcPr>
          <w:p w14:paraId="14D35099"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6578EBBC"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509D930E"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481F623E" w14:textId="58F621DD" w:rsidR="0078043A" w:rsidRPr="00625E40" w:rsidRDefault="0078043A" w:rsidP="00DE2D3D">
            <w:pPr>
              <w:pStyle w:val="TableParagraph"/>
              <w:kinsoku w:val="0"/>
              <w:overflowPunct w:val="0"/>
              <w:spacing w:before="33"/>
              <w:ind w:left="35"/>
              <w:rPr>
                <w:rFonts w:asciiTheme="minorHAnsi" w:eastAsiaTheme="minorHAnsi" w:hAnsiTheme="minorHAnsi" w:cstheme="minorBidi"/>
                <w:iCs/>
                <w:kern w:val="2"/>
                <w:sz w:val="22"/>
                <w:szCs w:val="22"/>
                <w:lang w:eastAsia="en-US"/>
                <w14:ligatures w14:val="standardContextual"/>
              </w:rPr>
            </w:pPr>
            <w:proofErr w:type="spellStart"/>
            <w:r w:rsidRPr="00625E40">
              <w:rPr>
                <w:rFonts w:asciiTheme="minorHAnsi" w:eastAsiaTheme="minorHAnsi" w:hAnsiTheme="minorHAnsi" w:cstheme="minorBidi"/>
                <w:iCs/>
                <w:kern w:val="2"/>
                <w:sz w:val="22"/>
                <w:szCs w:val="22"/>
                <w:lang w:eastAsia="en-US"/>
                <w14:ligatures w14:val="standardContextual"/>
              </w:rPr>
              <w:t>Ele</w:t>
            </w:r>
            <w:r w:rsidR="00270074" w:rsidRPr="00625E40">
              <w:rPr>
                <w:rFonts w:asciiTheme="minorHAnsi" w:eastAsiaTheme="minorHAnsi" w:hAnsiTheme="minorHAnsi" w:cstheme="minorBidi"/>
                <w:iCs/>
                <w:kern w:val="2"/>
                <w:sz w:val="22"/>
                <w:szCs w:val="22"/>
                <w:lang w:eastAsia="en-US"/>
                <w14:ligatures w14:val="standardContextual"/>
              </w:rPr>
              <w:t>ctrics</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7708BC69" w14:textId="77777777" w:rsidR="0078043A" w:rsidRPr="00625E40" w:rsidRDefault="0078043A" w:rsidP="00DE2D3D">
            <w:pPr>
              <w:pStyle w:val="TableParagraph"/>
              <w:kinsoku w:val="0"/>
              <w:overflowPunct w:val="0"/>
              <w:spacing w:before="33"/>
              <w:ind w:right="8"/>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3</w:t>
            </w:r>
          </w:p>
        </w:tc>
        <w:tc>
          <w:tcPr>
            <w:tcW w:w="2106" w:type="dxa"/>
            <w:tcBorders>
              <w:top w:val="single" w:sz="12" w:space="0" w:color="000000"/>
              <w:left w:val="single" w:sz="12" w:space="0" w:color="000000"/>
              <w:bottom w:val="single" w:sz="12" w:space="0" w:color="000000"/>
              <w:right w:val="single" w:sz="12" w:space="0" w:color="000000"/>
            </w:tcBorders>
          </w:tcPr>
          <w:p w14:paraId="25310AD2"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329557ED"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6AF87624"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58D94407" w14:textId="2A14F5B5" w:rsidR="0078043A" w:rsidRPr="00625E40" w:rsidRDefault="0078043A" w:rsidP="00DE2D3D">
            <w:pPr>
              <w:pStyle w:val="TableParagraph"/>
              <w:kinsoku w:val="0"/>
              <w:overflowPunct w:val="0"/>
              <w:spacing w:before="33"/>
              <w:ind w:left="35"/>
              <w:rPr>
                <w:rFonts w:asciiTheme="minorHAnsi" w:eastAsiaTheme="minorHAnsi" w:hAnsiTheme="minorHAnsi" w:cstheme="minorBidi"/>
                <w:iCs/>
                <w:kern w:val="2"/>
                <w:sz w:val="22"/>
                <w:szCs w:val="22"/>
                <w:lang w:eastAsia="en-US"/>
                <w14:ligatures w14:val="standardContextual"/>
              </w:rPr>
            </w:pPr>
            <w:proofErr w:type="spellStart"/>
            <w:r w:rsidRPr="00625E40">
              <w:rPr>
                <w:rFonts w:asciiTheme="minorHAnsi" w:eastAsiaTheme="minorHAnsi" w:hAnsiTheme="minorHAnsi" w:cstheme="minorBidi"/>
                <w:iCs/>
                <w:kern w:val="2"/>
                <w:sz w:val="22"/>
                <w:szCs w:val="22"/>
                <w:lang w:eastAsia="en-US"/>
                <w14:ligatures w14:val="standardContextual"/>
              </w:rPr>
              <w:t>Mechani</w:t>
            </w:r>
            <w:r w:rsidR="00270074" w:rsidRPr="00625E40">
              <w:rPr>
                <w:rFonts w:asciiTheme="minorHAnsi" w:eastAsiaTheme="minorHAnsi" w:hAnsiTheme="minorHAnsi" w:cstheme="minorBidi"/>
                <w:iCs/>
                <w:kern w:val="2"/>
                <w:sz w:val="22"/>
                <w:szCs w:val="22"/>
                <w:lang w:eastAsia="en-US"/>
                <w14:ligatures w14:val="standardContextual"/>
              </w:rPr>
              <w:t>cs</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2213B19D" w14:textId="77777777" w:rsidR="0078043A" w:rsidRPr="00625E40" w:rsidRDefault="0078043A" w:rsidP="00DE2D3D">
            <w:pPr>
              <w:pStyle w:val="TableParagraph"/>
              <w:kinsoku w:val="0"/>
              <w:overflowPunct w:val="0"/>
              <w:spacing w:before="33"/>
              <w:ind w:right="8"/>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3</w:t>
            </w:r>
          </w:p>
        </w:tc>
        <w:tc>
          <w:tcPr>
            <w:tcW w:w="2106" w:type="dxa"/>
            <w:tcBorders>
              <w:top w:val="single" w:sz="12" w:space="0" w:color="000000"/>
              <w:left w:val="single" w:sz="12" w:space="0" w:color="000000"/>
              <w:bottom w:val="single" w:sz="12" w:space="0" w:color="000000"/>
              <w:right w:val="single" w:sz="12" w:space="0" w:color="000000"/>
            </w:tcBorders>
          </w:tcPr>
          <w:p w14:paraId="68918B2E"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7A2B7B9B"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265AEE60"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09779319" w14:textId="177603D6" w:rsidR="0078043A" w:rsidRPr="00625E40" w:rsidRDefault="00270074" w:rsidP="00DE2D3D">
            <w:pPr>
              <w:pStyle w:val="TableParagraph"/>
              <w:kinsoku w:val="0"/>
              <w:overflowPunct w:val="0"/>
              <w:spacing w:before="36"/>
              <w:ind w:left="35"/>
              <w:rPr>
                <w:rFonts w:asciiTheme="minorHAnsi" w:eastAsiaTheme="minorHAnsi" w:hAnsiTheme="minorHAnsi" w:cstheme="minorBidi"/>
                <w:iCs/>
                <w:kern w:val="2"/>
                <w:sz w:val="22"/>
                <w:szCs w:val="22"/>
                <w:lang w:eastAsia="en-US"/>
                <w14:ligatures w14:val="standardContextual"/>
              </w:rPr>
            </w:pPr>
            <w:proofErr w:type="spellStart"/>
            <w:r w:rsidRPr="00625E40">
              <w:rPr>
                <w:rFonts w:asciiTheme="minorHAnsi" w:eastAsiaTheme="minorHAnsi" w:hAnsiTheme="minorHAnsi" w:cstheme="minorBidi"/>
                <w:iCs/>
                <w:kern w:val="2"/>
                <w:sz w:val="22"/>
                <w:szCs w:val="22"/>
                <w:lang w:eastAsia="en-US"/>
                <w14:ligatures w14:val="standardContextual"/>
              </w:rPr>
              <w:t>Other</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4B52DEBA" w14:textId="77777777" w:rsidR="0078043A" w:rsidRPr="00625E40" w:rsidRDefault="0078043A" w:rsidP="00DE2D3D">
            <w:pPr>
              <w:pStyle w:val="TableParagraph"/>
              <w:kinsoku w:val="0"/>
              <w:overflowPunct w:val="0"/>
              <w:spacing w:before="33"/>
              <w:ind w:right="8"/>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3</w:t>
            </w:r>
          </w:p>
        </w:tc>
        <w:tc>
          <w:tcPr>
            <w:tcW w:w="2106" w:type="dxa"/>
            <w:tcBorders>
              <w:top w:val="single" w:sz="12" w:space="0" w:color="000000"/>
              <w:left w:val="single" w:sz="12" w:space="0" w:color="000000"/>
              <w:bottom w:val="single" w:sz="12" w:space="0" w:color="000000"/>
              <w:right w:val="single" w:sz="12" w:space="0" w:color="000000"/>
            </w:tcBorders>
          </w:tcPr>
          <w:p w14:paraId="45376BB3"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r w:rsidR="0078043A" w:rsidRPr="0078043A" w14:paraId="742B7CEC" w14:textId="77777777" w:rsidTr="00DE2D3D">
        <w:trPr>
          <w:trHeight w:val="303"/>
        </w:trPr>
        <w:tc>
          <w:tcPr>
            <w:tcW w:w="1450" w:type="dxa"/>
            <w:vMerge/>
            <w:tcBorders>
              <w:top w:val="nil"/>
              <w:left w:val="single" w:sz="12" w:space="0" w:color="000000"/>
              <w:bottom w:val="single" w:sz="12" w:space="0" w:color="000000"/>
              <w:right w:val="single" w:sz="12" w:space="0" w:color="000000"/>
            </w:tcBorders>
          </w:tcPr>
          <w:p w14:paraId="7131D162" w14:textId="77777777" w:rsidR="0078043A" w:rsidRPr="00625E40" w:rsidRDefault="0078043A" w:rsidP="00DE2D3D">
            <w:pPr>
              <w:pStyle w:val="Zkladntext"/>
              <w:kinsoku w:val="0"/>
              <w:overflowPunct w:val="0"/>
              <w:spacing w:before="3"/>
              <w:rPr>
                <w:rFonts w:asciiTheme="minorHAnsi" w:eastAsiaTheme="minorHAnsi" w:hAnsiTheme="minorHAnsi" w:cstheme="minorBidi"/>
                <w:iCs/>
                <w:kern w:val="2"/>
                <w:sz w:val="22"/>
                <w:szCs w:val="22"/>
                <w:lang w:eastAsia="en-US"/>
                <w14:ligatures w14:val="standardContextual"/>
              </w:rPr>
            </w:pPr>
          </w:p>
        </w:tc>
        <w:tc>
          <w:tcPr>
            <w:tcW w:w="3078" w:type="dxa"/>
            <w:tcBorders>
              <w:top w:val="single" w:sz="12" w:space="0" w:color="000000"/>
              <w:left w:val="single" w:sz="12" w:space="0" w:color="000000"/>
              <w:bottom w:val="single" w:sz="12" w:space="0" w:color="000000"/>
              <w:right w:val="single" w:sz="12" w:space="0" w:color="000000"/>
            </w:tcBorders>
          </w:tcPr>
          <w:p w14:paraId="1F3A81FB" w14:textId="2D45E8F7" w:rsidR="0078043A" w:rsidRPr="00625E40" w:rsidRDefault="00270074" w:rsidP="00DE2D3D">
            <w:pPr>
              <w:pStyle w:val="TableParagraph"/>
              <w:kinsoku w:val="0"/>
              <w:overflowPunct w:val="0"/>
              <w:spacing w:before="36"/>
              <w:ind w:left="35"/>
              <w:rPr>
                <w:rFonts w:asciiTheme="minorHAnsi" w:eastAsiaTheme="minorHAnsi" w:hAnsiTheme="minorHAnsi" w:cstheme="minorBidi"/>
                <w:iCs/>
                <w:kern w:val="2"/>
                <w:sz w:val="22"/>
                <w:szCs w:val="22"/>
                <w:lang w:eastAsia="en-US"/>
                <w14:ligatures w14:val="standardContextual"/>
              </w:rPr>
            </w:pPr>
            <w:proofErr w:type="spellStart"/>
            <w:r w:rsidRPr="00625E40">
              <w:rPr>
                <w:rFonts w:asciiTheme="minorHAnsi" w:eastAsiaTheme="minorHAnsi" w:hAnsiTheme="minorHAnsi" w:cstheme="minorBidi"/>
                <w:iCs/>
                <w:kern w:val="2"/>
                <w:sz w:val="22"/>
                <w:szCs w:val="22"/>
                <w:lang w:eastAsia="en-US"/>
                <w14:ligatures w14:val="standardContextual"/>
              </w:rPr>
              <w:t>Overall</w:t>
            </w:r>
            <w:proofErr w:type="spellEnd"/>
            <w:r w:rsidRPr="00625E40">
              <w:rPr>
                <w:rFonts w:asciiTheme="minorHAnsi" w:eastAsiaTheme="minorHAnsi" w:hAnsiTheme="minorHAnsi" w:cstheme="minorBidi"/>
                <w:iCs/>
                <w:kern w:val="2"/>
                <w:sz w:val="22"/>
                <w:szCs w:val="22"/>
                <w:lang w:eastAsia="en-US"/>
                <w14:ligatures w14:val="standardContextual"/>
              </w:rPr>
              <w:t xml:space="preserve"> </w:t>
            </w:r>
            <w:proofErr w:type="spellStart"/>
            <w:r w:rsidR="00BE033E" w:rsidRPr="00625E40">
              <w:rPr>
                <w:rFonts w:asciiTheme="minorHAnsi" w:eastAsiaTheme="minorHAnsi" w:hAnsiTheme="minorHAnsi" w:cstheme="minorBidi"/>
                <w:iCs/>
                <w:kern w:val="2"/>
                <w:sz w:val="22"/>
                <w:szCs w:val="22"/>
                <w:lang w:eastAsia="en-US"/>
                <w14:ligatures w14:val="standardContextual"/>
              </w:rPr>
              <w:t>impression</w:t>
            </w:r>
            <w:proofErr w:type="spellEnd"/>
          </w:p>
        </w:tc>
        <w:tc>
          <w:tcPr>
            <w:tcW w:w="1661" w:type="dxa"/>
            <w:tcBorders>
              <w:top w:val="single" w:sz="12" w:space="0" w:color="000000"/>
              <w:left w:val="single" w:sz="12" w:space="0" w:color="000000"/>
              <w:bottom w:val="single" w:sz="12" w:space="0" w:color="000000"/>
              <w:right w:val="single" w:sz="12" w:space="0" w:color="000000"/>
            </w:tcBorders>
          </w:tcPr>
          <w:p w14:paraId="22994AE2" w14:textId="77777777" w:rsidR="0078043A" w:rsidRPr="00625E40" w:rsidRDefault="0078043A" w:rsidP="00DE2D3D">
            <w:pPr>
              <w:pStyle w:val="TableParagraph"/>
              <w:kinsoku w:val="0"/>
              <w:overflowPunct w:val="0"/>
              <w:spacing w:before="33"/>
              <w:ind w:right="8"/>
              <w:jc w:val="right"/>
              <w:rPr>
                <w:rFonts w:asciiTheme="minorHAnsi" w:eastAsiaTheme="minorHAnsi" w:hAnsiTheme="minorHAnsi" w:cstheme="minorBidi"/>
                <w:iCs/>
                <w:kern w:val="2"/>
                <w:sz w:val="22"/>
                <w:szCs w:val="22"/>
                <w:lang w:eastAsia="en-US"/>
                <w14:ligatures w14:val="standardContextual"/>
              </w:rPr>
            </w:pPr>
            <w:r w:rsidRPr="00625E40">
              <w:rPr>
                <w:rFonts w:asciiTheme="minorHAnsi" w:eastAsiaTheme="minorHAnsi" w:hAnsiTheme="minorHAnsi" w:cstheme="minorBidi"/>
                <w:iCs/>
                <w:kern w:val="2"/>
                <w:sz w:val="22"/>
                <w:szCs w:val="22"/>
                <w:lang w:eastAsia="en-US"/>
                <w14:ligatures w14:val="standardContextual"/>
              </w:rPr>
              <w:t>3</w:t>
            </w:r>
          </w:p>
        </w:tc>
        <w:tc>
          <w:tcPr>
            <w:tcW w:w="2106" w:type="dxa"/>
            <w:tcBorders>
              <w:top w:val="single" w:sz="12" w:space="0" w:color="000000"/>
              <w:left w:val="single" w:sz="12" w:space="0" w:color="000000"/>
              <w:bottom w:val="single" w:sz="12" w:space="0" w:color="000000"/>
              <w:right w:val="single" w:sz="12" w:space="0" w:color="000000"/>
            </w:tcBorders>
          </w:tcPr>
          <w:p w14:paraId="6DDA8BA0" w14:textId="77777777" w:rsidR="0078043A" w:rsidRPr="0078043A" w:rsidRDefault="0078043A" w:rsidP="00DE2D3D">
            <w:pPr>
              <w:pStyle w:val="TableParagraph"/>
              <w:kinsoku w:val="0"/>
              <w:overflowPunct w:val="0"/>
              <w:rPr>
                <w:rFonts w:asciiTheme="minorHAnsi" w:eastAsiaTheme="minorHAnsi" w:hAnsiTheme="minorHAnsi" w:cstheme="minorBidi"/>
                <w:iCs/>
                <w:kern w:val="2"/>
                <w:lang w:eastAsia="en-US"/>
                <w14:ligatures w14:val="standardContextual"/>
              </w:rPr>
            </w:pPr>
          </w:p>
        </w:tc>
      </w:tr>
    </w:tbl>
    <w:p w14:paraId="4364570E" w14:textId="77777777" w:rsidR="0078043A" w:rsidRDefault="0078043A" w:rsidP="0078043A">
      <w:pPr>
        <w:pStyle w:val="Zkladntext"/>
        <w:kinsoku w:val="0"/>
        <w:overflowPunct w:val="0"/>
        <w:rPr>
          <w:rFonts w:asciiTheme="minorHAnsi" w:eastAsiaTheme="minorHAnsi" w:hAnsiTheme="minorHAnsi" w:cstheme="minorBidi"/>
          <w:iCs/>
          <w:kern w:val="2"/>
          <w:sz w:val="24"/>
          <w:szCs w:val="24"/>
          <w:lang w:eastAsia="en-US"/>
          <w14:ligatures w14:val="standardContextual"/>
        </w:rPr>
      </w:pPr>
    </w:p>
    <w:p w14:paraId="1510079A" w14:textId="77777777" w:rsidR="00225F64" w:rsidRDefault="0078043A" w:rsidP="0078043A">
      <w:pPr>
        <w:pStyle w:val="Zkladntext"/>
        <w:tabs>
          <w:tab w:val="left" w:pos="4937"/>
        </w:tabs>
        <w:kinsoku w:val="0"/>
        <w:overflowPunct w:val="0"/>
        <w:spacing w:before="138"/>
        <w:ind w:left="462"/>
        <w:rPr>
          <w:rFonts w:asciiTheme="minorHAnsi" w:eastAsiaTheme="minorHAnsi" w:hAnsiTheme="minorHAnsi" w:cstheme="minorBidi"/>
          <w:iCs/>
          <w:kern w:val="2"/>
          <w:sz w:val="24"/>
          <w:szCs w:val="24"/>
          <w:lang w:eastAsia="en-US"/>
          <w14:ligatures w14:val="standardContextual"/>
        </w:rPr>
      </w:pPr>
      <w:r w:rsidRPr="0078043A">
        <w:rPr>
          <w:rFonts w:asciiTheme="minorHAnsi" w:eastAsiaTheme="minorHAnsi" w:hAnsiTheme="minorHAnsi" w:cstheme="minorBidi"/>
          <w:iCs/>
          <w:kern w:val="2"/>
          <w:sz w:val="24"/>
          <w:szCs w:val="24"/>
          <w:lang w:eastAsia="en-US"/>
          <w14:ligatures w14:val="standardContextual"/>
        </w:rPr>
        <w:t>EN (max 10):</w:t>
      </w:r>
      <w:r w:rsidRPr="0078043A">
        <w:rPr>
          <w:rFonts w:asciiTheme="minorHAnsi" w:eastAsiaTheme="minorHAnsi" w:hAnsiTheme="minorHAnsi" w:cstheme="minorBidi"/>
          <w:iCs/>
          <w:kern w:val="2"/>
          <w:sz w:val="24"/>
          <w:szCs w:val="24"/>
          <w:lang w:eastAsia="en-US"/>
          <w14:ligatures w14:val="standardContextual"/>
        </w:rPr>
        <w:tab/>
      </w:r>
    </w:p>
    <w:p w14:paraId="784D702E" w14:textId="77777777" w:rsidR="007B69C5" w:rsidRDefault="007B69C5" w:rsidP="007B69C5">
      <w:pPr>
        <w:jc w:val="both"/>
        <w:rPr>
          <w:iCs/>
          <w:lang w:val="en"/>
        </w:rPr>
      </w:pPr>
    </w:p>
    <w:p w14:paraId="561487B7" w14:textId="5BC38EE3" w:rsidR="007B69C5" w:rsidRPr="007B69C5" w:rsidRDefault="007B69C5" w:rsidP="007B69C5">
      <w:pPr>
        <w:jc w:val="both"/>
        <w:rPr>
          <w:iCs/>
        </w:rPr>
      </w:pPr>
      <w:r w:rsidRPr="007B69C5">
        <w:rPr>
          <w:iCs/>
          <w:lang w:val="en"/>
        </w:rPr>
        <w:t>Signature of a member of the expert evaluation committee:</w:t>
      </w:r>
    </w:p>
    <w:p w14:paraId="220A4F78" w14:textId="77777777" w:rsidR="0078043A" w:rsidRPr="0078043A" w:rsidRDefault="0078043A" w:rsidP="004850BD">
      <w:pPr>
        <w:jc w:val="both"/>
        <w:rPr>
          <w:iCs/>
        </w:rPr>
      </w:pPr>
    </w:p>
    <w:sectPr w:rsidR="0078043A" w:rsidRPr="007804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E7F9" w14:textId="77777777" w:rsidR="00356E1F" w:rsidRDefault="00356E1F" w:rsidP="00CD5AE1">
      <w:pPr>
        <w:spacing w:after="0" w:line="240" w:lineRule="auto"/>
      </w:pPr>
      <w:r>
        <w:separator/>
      </w:r>
    </w:p>
  </w:endnote>
  <w:endnote w:type="continuationSeparator" w:id="0">
    <w:p w14:paraId="03A7FECE" w14:textId="77777777" w:rsidR="00356E1F" w:rsidRDefault="00356E1F" w:rsidP="00CD5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885D4" w14:textId="77777777" w:rsidR="00356E1F" w:rsidRDefault="00356E1F" w:rsidP="00CD5AE1">
      <w:pPr>
        <w:spacing w:after="0" w:line="240" w:lineRule="auto"/>
      </w:pPr>
      <w:r>
        <w:separator/>
      </w:r>
    </w:p>
  </w:footnote>
  <w:footnote w:type="continuationSeparator" w:id="0">
    <w:p w14:paraId="4C4FD08B" w14:textId="77777777" w:rsidR="00356E1F" w:rsidRDefault="00356E1F" w:rsidP="00CD5A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BE"/>
    <w:rsid w:val="00023C37"/>
    <w:rsid w:val="000C3D8F"/>
    <w:rsid w:val="00177F55"/>
    <w:rsid w:val="001D0E86"/>
    <w:rsid w:val="002213E4"/>
    <w:rsid w:val="00225F64"/>
    <w:rsid w:val="00243A75"/>
    <w:rsid w:val="00253F74"/>
    <w:rsid w:val="002558B7"/>
    <w:rsid w:val="00270074"/>
    <w:rsid w:val="002D6D00"/>
    <w:rsid w:val="002E253C"/>
    <w:rsid w:val="00356E1F"/>
    <w:rsid w:val="0037130A"/>
    <w:rsid w:val="00396E94"/>
    <w:rsid w:val="00466273"/>
    <w:rsid w:val="00482EF8"/>
    <w:rsid w:val="004850BD"/>
    <w:rsid w:val="005161BE"/>
    <w:rsid w:val="005C1703"/>
    <w:rsid w:val="005D3CA3"/>
    <w:rsid w:val="00625E40"/>
    <w:rsid w:val="00647461"/>
    <w:rsid w:val="00653B44"/>
    <w:rsid w:val="0068099D"/>
    <w:rsid w:val="006B53DF"/>
    <w:rsid w:val="0078043A"/>
    <w:rsid w:val="007A10EC"/>
    <w:rsid w:val="007B69C5"/>
    <w:rsid w:val="00883546"/>
    <w:rsid w:val="008E53F7"/>
    <w:rsid w:val="009137DC"/>
    <w:rsid w:val="009A3B2C"/>
    <w:rsid w:val="00A712D8"/>
    <w:rsid w:val="00A927D1"/>
    <w:rsid w:val="00B06302"/>
    <w:rsid w:val="00B305A8"/>
    <w:rsid w:val="00B43EB1"/>
    <w:rsid w:val="00BD3C2A"/>
    <w:rsid w:val="00BE033E"/>
    <w:rsid w:val="00CD5AE1"/>
    <w:rsid w:val="00D012D1"/>
    <w:rsid w:val="00DA0C2E"/>
    <w:rsid w:val="00FE49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082B"/>
  <w15:chartTrackingRefBased/>
  <w15:docId w15:val="{CC3ABF80-06F8-4F75-8BB5-AB085288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516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516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5161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5161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5161BE"/>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5161B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5161BE"/>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5161BE"/>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5161BE"/>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161B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5161B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5161BE"/>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5161BE"/>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5161BE"/>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5161BE"/>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161BE"/>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161BE"/>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161BE"/>
    <w:rPr>
      <w:rFonts w:eastAsiaTheme="majorEastAsia" w:cstheme="majorBidi"/>
      <w:color w:val="272727" w:themeColor="text1" w:themeTint="D8"/>
    </w:rPr>
  </w:style>
  <w:style w:type="paragraph" w:styleId="Nzov">
    <w:name w:val="Title"/>
    <w:basedOn w:val="Normlny"/>
    <w:next w:val="Normlny"/>
    <w:link w:val="NzovChar"/>
    <w:uiPriority w:val="10"/>
    <w:qFormat/>
    <w:rsid w:val="00516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5161BE"/>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161BE"/>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5161BE"/>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161BE"/>
    <w:pPr>
      <w:spacing w:before="160"/>
      <w:jc w:val="center"/>
    </w:pPr>
    <w:rPr>
      <w:i/>
      <w:iCs/>
      <w:color w:val="404040" w:themeColor="text1" w:themeTint="BF"/>
    </w:rPr>
  </w:style>
  <w:style w:type="character" w:customStyle="1" w:styleId="CitciaChar">
    <w:name w:val="Citácia Char"/>
    <w:basedOn w:val="Predvolenpsmoodseku"/>
    <w:link w:val="Citcia"/>
    <w:uiPriority w:val="29"/>
    <w:rsid w:val="005161BE"/>
    <w:rPr>
      <w:i/>
      <w:iCs/>
      <w:color w:val="404040" w:themeColor="text1" w:themeTint="BF"/>
    </w:rPr>
  </w:style>
  <w:style w:type="paragraph" w:styleId="Odsekzoznamu">
    <w:name w:val="List Paragraph"/>
    <w:basedOn w:val="Normlny"/>
    <w:uiPriority w:val="34"/>
    <w:qFormat/>
    <w:rsid w:val="005161BE"/>
    <w:pPr>
      <w:ind w:left="720"/>
      <w:contextualSpacing/>
    </w:pPr>
  </w:style>
  <w:style w:type="character" w:styleId="Intenzvnezvraznenie">
    <w:name w:val="Intense Emphasis"/>
    <w:basedOn w:val="Predvolenpsmoodseku"/>
    <w:uiPriority w:val="21"/>
    <w:qFormat/>
    <w:rsid w:val="005161BE"/>
    <w:rPr>
      <w:i/>
      <w:iCs/>
      <w:color w:val="0F4761" w:themeColor="accent1" w:themeShade="BF"/>
    </w:rPr>
  </w:style>
  <w:style w:type="paragraph" w:styleId="Zvraznencitcia">
    <w:name w:val="Intense Quote"/>
    <w:basedOn w:val="Normlny"/>
    <w:next w:val="Normlny"/>
    <w:link w:val="ZvraznencitciaChar"/>
    <w:uiPriority w:val="30"/>
    <w:qFormat/>
    <w:rsid w:val="00516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5161BE"/>
    <w:rPr>
      <w:i/>
      <w:iCs/>
      <w:color w:val="0F4761" w:themeColor="accent1" w:themeShade="BF"/>
    </w:rPr>
  </w:style>
  <w:style w:type="character" w:styleId="Zvraznenodkaz">
    <w:name w:val="Intense Reference"/>
    <w:basedOn w:val="Predvolenpsmoodseku"/>
    <w:uiPriority w:val="32"/>
    <w:qFormat/>
    <w:rsid w:val="005161BE"/>
    <w:rPr>
      <w:b/>
      <w:bCs/>
      <w:smallCaps/>
      <w:color w:val="0F4761" w:themeColor="accent1" w:themeShade="BF"/>
      <w:spacing w:val="5"/>
    </w:rPr>
  </w:style>
  <w:style w:type="paragraph" w:styleId="Hlavika">
    <w:name w:val="header"/>
    <w:basedOn w:val="Normlny"/>
    <w:link w:val="HlavikaChar"/>
    <w:uiPriority w:val="99"/>
    <w:unhideWhenUsed/>
    <w:rsid w:val="00CD5AE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D5AE1"/>
  </w:style>
  <w:style w:type="paragraph" w:styleId="Pta">
    <w:name w:val="footer"/>
    <w:basedOn w:val="Normlny"/>
    <w:link w:val="PtaChar"/>
    <w:uiPriority w:val="99"/>
    <w:unhideWhenUsed/>
    <w:rsid w:val="00CD5AE1"/>
    <w:pPr>
      <w:tabs>
        <w:tab w:val="center" w:pos="4536"/>
        <w:tab w:val="right" w:pos="9072"/>
      </w:tabs>
      <w:spacing w:after="0" w:line="240" w:lineRule="auto"/>
    </w:pPr>
  </w:style>
  <w:style w:type="character" w:customStyle="1" w:styleId="PtaChar">
    <w:name w:val="Päta Char"/>
    <w:basedOn w:val="Predvolenpsmoodseku"/>
    <w:link w:val="Pta"/>
    <w:uiPriority w:val="99"/>
    <w:rsid w:val="00CD5AE1"/>
  </w:style>
  <w:style w:type="paragraph" w:styleId="Zkladntext">
    <w:name w:val="Body Text"/>
    <w:basedOn w:val="Normlny"/>
    <w:link w:val="ZkladntextChar"/>
    <w:uiPriority w:val="1"/>
    <w:qFormat/>
    <w:rsid w:val="0078043A"/>
    <w:pPr>
      <w:widowControl w:val="0"/>
      <w:autoSpaceDE w:val="0"/>
      <w:autoSpaceDN w:val="0"/>
      <w:adjustRightInd w:val="0"/>
      <w:spacing w:after="0" w:line="240" w:lineRule="auto"/>
    </w:pPr>
    <w:rPr>
      <w:rFonts w:ascii="Calibri" w:eastAsiaTheme="minorEastAsia" w:hAnsi="Calibri" w:cs="Calibri"/>
      <w:kern w:val="0"/>
      <w:sz w:val="20"/>
      <w:szCs w:val="20"/>
      <w:lang w:eastAsia="sk-SK"/>
      <w14:ligatures w14:val="none"/>
    </w:rPr>
  </w:style>
  <w:style w:type="character" w:customStyle="1" w:styleId="ZkladntextChar">
    <w:name w:val="Základný text Char"/>
    <w:basedOn w:val="Predvolenpsmoodseku"/>
    <w:link w:val="Zkladntext"/>
    <w:uiPriority w:val="1"/>
    <w:rsid w:val="0078043A"/>
    <w:rPr>
      <w:rFonts w:ascii="Calibri" w:eastAsiaTheme="minorEastAsia" w:hAnsi="Calibri" w:cs="Calibri"/>
      <w:kern w:val="0"/>
      <w:sz w:val="20"/>
      <w:szCs w:val="20"/>
      <w:lang w:eastAsia="sk-SK"/>
      <w14:ligatures w14:val="none"/>
    </w:rPr>
  </w:style>
  <w:style w:type="paragraph" w:customStyle="1" w:styleId="TableParagraph">
    <w:name w:val="Table Paragraph"/>
    <w:basedOn w:val="Normlny"/>
    <w:uiPriority w:val="1"/>
    <w:qFormat/>
    <w:rsid w:val="0078043A"/>
    <w:pPr>
      <w:widowControl w:val="0"/>
      <w:autoSpaceDE w:val="0"/>
      <w:autoSpaceDN w:val="0"/>
      <w:adjustRightInd w:val="0"/>
      <w:spacing w:after="0" w:line="240" w:lineRule="auto"/>
    </w:pPr>
    <w:rPr>
      <w:rFonts w:ascii="Arial" w:eastAsiaTheme="minorEastAsia" w:hAnsi="Arial" w:cs="Arial"/>
      <w:kern w:val="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Púchovská Vlasta</dc:creator>
  <cp:keywords/>
  <dc:description/>
  <cp:lastModifiedBy>Púchovská Vlasta</cp:lastModifiedBy>
  <cp:revision>18</cp:revision>
  <dcterms:created xsi:type="dcterms:W3CDTF">2025-11-20T10:21:00Z</dcterms:created>
  <dcterms:modified xsi:type="dcterms:W3CDTF">2025-11-20T10:36:00Z</dcterms:modified>
</cp:coreProperties>
</file>