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838" w14:textId="77777777" w:rsidR="003D41D1" w:rsidRDefault="003D41D1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31AB7839" w14:textId="77777777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STATUT</w:t>
      </w:r>
    </w:p>
    <w:p w14:paraId="31AB783B" w14:textId="066DBC62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Soutěž profesionálních dovedností</w:t>
      </w:r>
    </w:p>
    <w:p w14:paraId="31AB783F" w14:textId="7F2801E3" w:rsidR="003D41D1" w:rsidRDefault="001076F9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00B0F0"/>
          <w:sz w:val="40"/>
          <w:szCs w:val="40"/>
        </w:rPr>
        <w:t xml:space="preserve">ELEKTRONIKA (PROTOTYPOVÁNÍ)</w:t>
      </w:r>
      <w:r xmlns:w="http://schemas.openxmlformats.org/wordprocessingml/2006/main" w:rsidR="00B367A4">
        <w:rPr>
          <w:rFonts w:ascii="Inria Serif" w:eastAsia="Inria Serif" w:hAnsi="Inria Serif" w:cs="Inria Serif"/>
          <w:b/>
          <w:color w:val="00B0F0"/>
          <w:sz w:val="40"/>
          <w:szCs w:val="40"/>
        </w:rPr>
        <w:br xmlns:w="http://schemas.openxmlformats.org/wordprocessingml/2006/main"/>
      </w:r>
    </w:p>
    <w:p w14:paraId="31AB7840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1AB7841" w14:textId="77777777" w:rsidR="003D41D1" w:rsidRPr="006F2FD2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ORGANIZÁTOR</w:t>
      </w:r>
    </w:p>
    <w:p w14:paraId="31AB7842" w14:textId="6AA36C34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0" w:name="_heading=h.gjdgxs" w:colFirst="0" w:colLast="0"/>
      <w:bookmarkEnd xmlns:w="http://schemas.openxmlformats.org/wordprocessingml/2006/main" w:id="0"/>
      <w:r xmlns:w="http://schemas.openxmlformats.org/wordprocessingml/2006/main">
        <w:rPr>
          <w:rFonts w:ascii="Poppins Black" w:eastAsia="Poppins Black" w:hAnsi="Poppins Black" w:cs="Poppins Black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v odborných dovednostech </w:t>
      </w:r>
      <w:r xmlns:w="http://schemas.openxmlformats.org/wordprocessingml/2006/main" w:rsidR="001076F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pořádána v rámci projektu „SkillsComp: Soutěže v dovednostech jako příležitost k rozvoji odborného vzdělávání a přípravy“ financovaného evropským programem Erasmus+.</w:t>
      </w:r>
    </w:p>
    <w:p w14:paraId="31AB784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SkillsComp, realizovaný v mezinárodním partnerství, si klade za cíl zvýšit kvantitu a kvalitu partnerství mezi školami a podniky prostřednictvím organizace soutěží odborných dovedností. Projekt se zaměřuje na odborné školy a technické školy jako samostatné subjekty s potenciálem plánovat a realizovat soutěže dovedností. Projekt také propaguje mezinárodní iniciativu WorldSkills, která demonstruje důležitost odborných dovedností a především motivuje mladé lidi k učení se povolání a dosahování excelence ve svém oboru.</w:t>
      </w:r>
    </w:p>
    <w:p w14:paraId="31AB784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</w:p>
    <w:p w14:paraId="4D41B745" w14:textId="29D5E1A5" w:rsid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Elektronický průmysl je velmi rozmanitý a vyvinul se do několika specializací. Někteří technici/technologové pracují na mnoha aspektech elektroniky, ale rostoucí specializace a technický rozvoj znamenají, že </w:t>
      </w: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specializovaní technici/technologové jsou široce zaměstnáni.</w:t>
      </w:r>
    </w:p>
    <w:p w14:paraId="1BE7C70C" w14:textId="77777777" w:rsidR="001076F9" w:rsidRPr="001F47EC" w:rsidRDefault="001076F9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20B27F" w14:textId="77777777" w:rsidR="001F47EC" w:rsidRP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Mezi klíčové oblasti odbornosti, které by mohly být považovány za samostatnou kariéru, patří montáž a zapojení elektronických výrobků; návrh prototypů obvodů dle specifikací a/nebo řešení specifických technických problémů; instalace a uvádění zařízení do provozu, včetně poskytování zákaznické podpory; servis a údržba, včetně servisu na místě/oprav/depa a vzdáleného servisu; a monitorování a testování obvodů, </w:t>
      </w: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součástí a systémů dle specifikací. Ověřování obvodů, součástí a systémů, zda jsou vhodné pro daný účel nebo splňují vládní předpisy.</w:t>
      </w:r>
    </w:p>
    <w:p w14:paraId="1A6CA993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5B2348F" w14:textId="77777777" w:rsidR="001F47EC" w:rsidRP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Elektroničtí specialisté pracují v široké škále odvětví a jsou podporováni vysoce technickým specializovaným vybavením. Téměř každý aspekt dnešního světa se spoléhá na elektronické technologie nebo z nich přímo těží. Dalo by se říci, že všechny moderní technologie elektroniku v té či oné formě využívají.</w:t>
      </w:r>
    </w:p>
    <w:p w14:paraId="309728B8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C491AF6" w14:textId="5E244F47" w:rsidR="001F47EC" w:rsidRP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Elektroničtí technici/technologové musí pracovat s vysokou mírou přesnosti a preciznosti, dodržovat podrobné specifikace a mezinárodní standardy kvality a prokazovat široké technické dovednosti. Vzhledem k neustálému vývoji technologií musí elektroničtí technici/technologové aktivně dbát na to, aby jejich dovednosti a znalosti byly aktuální a splňovaly průmyslové standardy a očekávání.</w:t>
      </w:r>
    </w:p>
    <w:p w14:paraId="5CDAD67B" w14:textId="7D67BF3B" w:rsid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Inženýr/technolog může pracovat přímo s klienty, a proto bude muset prokázat vynikající dovednosti v oblasti zákaznických služeb a komunikace a efektivně pracovat v rámci harmonogramů. Při práci s klienty může být nutné, aby inženýr/technolog vysvětlil složité principy elektroniky, aby klientovi pomohl správně používat zařízení. Povaha zařízení, kde elektrotechnik/technolog pracuje, často vyžaduje, aby respektoval důvěrnost obchodně citlivých informací a prokázal integritu a silný smysl pro etiku.</w:t>
      </w:r>
    </w:p>
    <w:p w14:paraId="58143FFE" w14:textId="77777777" w:rsidR="001076F9" w:rsidRPr="001F47EC" w:rsidRDefault="001076F9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FCF6862" w14:textId="7467D0CC" w:rsidR="001F47EC" w:rsidRP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Specialista na elektroniku bude pracovat s širokou škálou nástrojů. Tyto nástroje jsou často specializované a zahrnují měřicí zařízení. Počítače a specializované programovací nástroje se používají k vytváření programů pro vestavěné systémy, programovatelná zařízení a stolní systémy. Kromě toho úkoly vyžadují také použití specializovaného ručního nářadí pro montáž, údržbu a opravy obvodů. Dominantní technologií je technologie povrchové montáže (SMT).</w:t>
      </w:r>
    </w:p>
    <w:p w14:paraId="59019128" w14:textId="25CBCDAF" w:rsidR="001F47EC" w:rsidRPr="001F47EC" w:rsidRDefault="001F47EC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Toto odvětví se také spoléhá na inženýry/technology při implementaci softwarových řešení používaných k plnění </w:t>
      </w: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výrobních požadavků. Inženýři/technologové mohou také konfigurovat a ladit automatizované sestavy, obvody, systémy a procesy.</w:t>
      </w:r>
    </w:p>
    <w:p w14:paraId="31AB784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9" w14:textId="469AFAD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" w:name="_heading=h.30j0zll" w:colFirst="0" w:colLast="0"/>
      <w:bookmarkEnd xmlns:w="http://schemas.openxmlformats.org/wordprocessingml/2006/main" w:id="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Pořadatelem soutěže profesních dovedností </w:t>
      </w:r>
      <w:bookmarkStart xmlns:w="http://schemas.openxmlformats.org/wordprocessingml/2006/main" w:id="2" w:name="_Hlk151109272"/>
      <w:r xmlns:w="http://schemas.openxmlformats.org/wordprocessingml/2006/main" w:rsidR="001F47EC" w:rsidRPr="001F47E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ELEKTRONIKA (PROTOTYPOVÁNÍ) </w:t>
      </w:r>
      <w:bookmarkEnd xmlns:w="http://schemas.openxmlformats.org/wordprocessingml/2006/main" w:id="2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dále jen Pořadatel, je:</w:t>
      </w:r>
    </w:p>
    <w:p w14:paraId="31AB784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Łukasiewicz Research Network – Institut exploatační technologie</w:t>
      </w:r>
    </w:p>
    <w:p w14:paraId="31AB784C" w14:textId="169E808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Kazimierza Pułaskiego 6/10, 26-600 Radom</w:t>
      </w:r>
    </w:p>
    <w:p w14:paraId="59B484BE" w14:textId="77777777" w:rsidR="001076F9" w:rsidRDefault="001076F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Zástupce pořadatele:</w:t>
      </w:r>
    </w:p>
    <w:p w14:paraId="31AB784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Margaret Kowalská</w:t>
      </w:r>
    </w:p>
    <w:p w14:paraId="31AB784F" w14:textId="77777777" w:rsidR="003D41D1" w:rsidRPr="00744C15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48 364 92 06 </w:t>
      </w: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e-mail: </w:t>
      </w:r>
      <w:hyperlink xmlns:w="http://schemas.openxmlformats.org/wordprocessingml/2006/main" xmlns:r="http://schemas.openxmlformats.org/officeDocument/2006/relationships" r:id="rId8">
        <w:r xmlns:w="http://schemas.openxmlformats.org/wordprocessingml/2006/main" w:rsidRPr="00744C15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 xml:space="preserve">malgorzata.kowalska@itee.lukasiewicz.gov.pl</w:t>
        </w:r>
      </w:hyperlink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0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PARTNER</w:t>
      </w:r>
    </w:p>
    <w:p w14:paraId="31AB785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2" w14:textId="61EEF24C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odborných dovedností </w:t>
      </w:r>
      <w:r xmlns:w="http://schemas.openxmlformats.org/wordprocessingml/2006/main" w:rsidR="00717D88" w:rsidRPr="00717D88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ELEKTRONIKA (PROTOTYPOVÁNÍ),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který je zodpovědný za organizaci a věcnou úroveň soutěže, dále jen Partner, je:</w:t>
      </w:r>
    </w:p>
    <w:p w14:paraId="4169CAEA" w14:textId="77777777" w:rsidR="001F47EC" w:rsidRPr="001F47EC" w:rsidRDefault="001F47EC" w:rsidP="001F47EC">
      <w:pPr xmlns:w="http://schemas.openxmlformats.org/wordprocessingml/2006/main"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" w:name="_Hlk151111951"/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Hrdinové elektronického školního komplexu Westerplatte</w:t>
      </w:r>
    </w:p>
    <w:p w14:paraId="7D55497B" w14:textId="77777777" w:rsidR="001076F9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Sadkowska 19, 26-600 Radom.</w:t>
      </w:r>
      <w:bookmarkEnd xmlns:w="http://schemas.openxmlformats.org/wordprocessingml/2006/main" w:id="3"/>
    </w:p>
    <w:p w14:paraId="769DD3A3" w14:textId="77777777" w:rsidR="001076F9" w:rsidRDefault="001076F9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77ADEA" w14:textId="1AD9EFEF" w:rsidR="001F47EC" w:rsidRDefault="00B367A4" w:rsidP="001076F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C667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Zástupci partnerů:</w:t>
      </w:r>
    </w:p>
    <w:p w14:paraId="067FCF73" w14:textId="77691C82" w:rsidR="001F47EC" w:rsidRPr="001F47EC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Dr. Ing. Artur </w:t>
      </w:r>
      <w:proofErr xmlns:w="http://schemas.openxmlformats.org/wordprocessingml/2006/main" w:type="spellStart"/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Nowocień</w:t>
      </w:r>
      <w:proofErr xmlns:w="http://schemas.openxmlformats.org/wordprocessingml/2006/main" w:type="spellEnd"/>
    </w:p>
    <w:p w14:paraId="7046325C" w14:textId="77777777" w:rsidR="001F47EC" w:rsidRPr="00744C15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669-438-845</w:t>
      </w:r>
    </w:p>
    <w:p w14:paraId="5006ED7B" w14:textId="77777777" w:rsidR="001F47EC" w:rsidRPr="001F47EC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</w:pPr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  <w:t xml:space="preserve">e-mail: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1F47EC">
          <w:rPr>
            <w:rStyle w:val="Hipercze"/>
            <w:rFonts w:ascii="Poppins Light" w:eastAsia="Poppins Light" w:hAnsi="Poppins Light" w:cs="Poppins Light"/>
            <w:sz w:val="24"/>
            <w:szCs w:val="24"/>
            <w:lang w:val="en-US"/>
          </w:rPr>
          <w:t xml:space="preserve">arturowocien@elektronik.edu.pl</w:t>
        </w:r>
      </w:hyperlink>
    </w:p>
    <w:p w14:paraId="34D15D7A" w14:textId="77777777" w:rsidR="001F47EC" w:rsidRPr="001F47EC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</w:pPr>
    </w:p>
    <w:p w14:paraId="5EFBEA55" w14:textId="77777777" w:rsidR="001F47EC" w:rsidRPr="001F47EC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Mgr.</w:t>
      </w:r>
      <w:proofErr xmlns:w="http://schemas.openxmlformats.org/wordprocessingml/2006/main" w:type="spellEnd"/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inženýr </w:t>
      </w:r>
      <w:proofErr xmlns:w="http://schemas.openxmlformats.org/wordprocessingml/2006/main" w:type="spellEnd"/>
      <w:r xmlns:w="http://schemas.openxmlformats.org/wordprocessingml/2006/main"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Wojciech </w:t>
      </w: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Wojciechowski</w:t>
      </w:r>
    </w:p>
    <w:p w14:paraId="0159B6FE" w14:textId="77777777" w:rsidR="001F47EC" w:rsidRPr="00744C15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603-041-062</w:t>
      </w:r>
    </w:p>
    <w:p w14:paraId="69CDE844" w14:textId="77777777" w:rsidR="001F47EC" w:rsidRPr="00744C15" w:rsidRDefault="001F47EC" w:rsidP="001F47E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e-mail: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744C15">
          <w:rPr>
            <w:rStyle w:val="Hipercze"/>
            <w:rFonts w:ascii="Poppins Light" w:eastAsia="Poppins Light" w:hAnsi="Poppins Light" w:cs="Poppins Light"/>
            <w:sz w:val="24"/>
            <w:szCs w:val="24"/>
          </w:rPr>
          <w:t xml:space="preserve">wojciechwojciechowski@elektronik.edu.pl</w:t>
        </w:r>
      </w:hyperlink>
    </w:p>
    <w:p w14:paraId="4AF83943" w14:textId="77777777" w:rsidR="001F47EC" w:rsidRPr="00744C15" w:rsidRDefault="001F47EC" w:rsidP="00FC6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8" w14:textId="77777777" w:rsidR="003D41D1" w:rsidRPr="00744C15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9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OBECNÁ USTANOVENÍ</w:t>
      </w:r>
      <w:r xmlns:w="http://schemas.openxmlformats.org/wordprocessingml/2006/main"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5A" w14:textId="3CC9BBEB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4" w:name="_heading=h.1fob9te" w:colFirst="0" w:colLast="0"/>
      <w:bookmarkStart xmlns:w="http://schemas.openxmlformats.org/wordprocessingml/2006/main" w:id="5" w:name="_Hlk150777415"/>
      <w:bookmarkEnd xmlns:w="http://schemas.openxmlformats.org/wordprocessingml/2006/main" w:id="4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odborných dovedností </w:t>
      </w:r>
      <w:r xmlns:w="http://schemas.openxmlformats.org/wordprocessingml/2006/main" w:rsidR="001F47EC" w:rsidRPr="00717D88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ELEKTRONIKA (PROTOTYPOVÁNÍ) </w:t>
      </w:r>
      <w:r xmlns:w="http://schemas.openxmlformats.org/wordprocessingml/2006/main" w:rsidR="001F47EC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soutěží pro mladé techniky v oblasti automatizace, elektroniky, </w:t>
      </w:r>
      <w:proofErr xmlns:w="http://schemas.openxmlformats.org/wordprocessingml/2006/main" w:type="spellStart"/>
      <w:r xmlns:w="http://schemas.openxmlformats.org/wordprocessingml/2006/main"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mechatroniky, automatizace, elektroniky, mechatroniky a robotiky </w:t>
      </w:r>
      <w:proofErr xmlns:w="http://schemas.openxmlformats.org/wordprocessingml/2006/main" w:type="spellStart"/>
      <w:r xmlns:w="http://schemas.openxmlformats.org/wordprocessingml/2006/main"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</w:t>
      </w:r>
      <w:proofErr xmlns:w="http://schemas.openxmlformats.org/wordprocessingml/2006/main" w:type="spellEnd"/>
      <w:r xmlns:w="http://schemas.openxmlformats.org/wordprocessingml/2006/main"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celého </w:t>
      </w:r>
      <w:proofErr xmlns:w="http://schemas.openxmlformats.org/wordprocessingml/2006/main" w:type="spellStart"/>
      <w:r xmlns:w="http://schemas.openxmlformats.org/wordprocessingml/2006/main" w:rsidR="00C8193C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Polska </w:t>
      </w:r>
      <w:proofErr xmlns:w="http://schemas.openxmlformats.org/wordprocessingml/2006/main" w:type="spellEnd"/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</w:t>
      </w:r>
      <w:r xmlns:w="http://schemas.openxmlformats.org/wordprocessingml/2006/main"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</w:t>
      </w:r>
      <w:r xmlns:w="http://schemas.openxmlformats.org/wordprocessingml/2006/main" w:rsidR="00C8193C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založena na mezinárodních soutěžích EuroSkills a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Worldskills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které podporují praktickou odbornou přípravu a spolupráci s podnikateli. Soutěž je určena pro polské studenty a nabízí možnost kvalifikovat se do týmu WorldSkills Poland a zúčastnit se soutěže EuroSkills </w:t>
      </w:r>
      <w:proofErr xmlns:w="http://schemas.openxmlformats.org/wordprocessingml/2006/main" w:type="spellStart"/>
      <w:r xmlns:w="http://schemas.openxmlformats.org/wordprocessingml/2006/main" w:rsidR="00BC711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BC711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kategorii Elektronika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Prototypování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).</w:t>
      </w:r>
    </w:p>
    <w:bookmarkEnd w:id="5"/>
    <w:p w14:paraId="31AB785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C" w14:textId="1CCA1595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Pravidla soutěže v oboru </w:t>
      </w:r>
      <w:bookmarkStart xmlns:w="http://schemas.openxmlformats.org/wordprocessingml/2006/main" w:id="6" w:name="_Hlk151109612"/>
      <w:r xmlns:w="http://schemas.openxmlformats.org/wordprocessingml/2006/main" w:rsidR="001F47EC" w:rsidRPr="00717D88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ELEKTRONIKA (PROTOTYPOVÁNÍ)</w:t>
      </w:r>
      <w:r xmlns:w="http://schemas.openxmlformats.org/wordprocessingml/2006/main" w:rsidR="001F47EC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End xmlns:w="http://schemas.openxmlformats.org/wordprocessingml/2006/main" w:id="6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upravuje pravidla a podmínky účasti a je závazný pro Pořadatele i účastníky.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se mohou zúčastnit pouze ti, kteří splňují požadavky stanovené v těchto pravidlech a předpisech. Soutěž je otevřena pro území Polska.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E" w14:textId="23FF3C9C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jmenuje soutěžní porotu složenou z odborníků, kteří slouží jako porotci. Porota slouží jako poradní orgán pořadatele.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Předpisy jsou platné ode dne vyhlášení do odvolání.</w:t>
      </w:r>
    </w:p>
    <w:p w14:paraId="31AB786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a další subjekty spolupracující s ním na organizaci Soutěže nenesou odpovědnost za chyby a opomenutí třetích stran ani za jakákoli z toho vyplývající zpoždění či nesrovnalosti v průběhu Soutěže.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 v soutěži je dobrovolná.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3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popisy soutěže použité v reklamě a propagačních materiálech slouží pouze pro obecné informační účely. Závazná jsou pouze tato Pravidla a předpisy v celém rozsahu.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si vyhrazuje právo provádět změny těchto pravidel, aniž by tím byly porušeny základní principy soutěže.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5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záležitosti neupravené těmito předpisy se řídí ustanoveními obecně platného polského práva.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19BDF1B9" w14:textId="480C017D" w:rsidR="001F47EC" w:rsidRPr="00717D88" w:rsidRDefault="00B367A4" w:rsidP="001F47EC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 další informace týkající se pravidel kontaktujte prosím </w:t>
      </w:r>
      <w:bookmarkStart xmlns:w="http://schemas.openxmlformats.org/wordprocessingml/2006/main" w:id="7" w:name="_Hlk151109120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zástupce pořadatele </w:t>
      </w:r>
      <w:bookmarkEnd xmlns:w="http://schemas.openxmlformats.org/wordprocessingml/2006/main" w:id="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Małgorzata Kowalska, tel. 48 364 92 06</w:t>
      </w:r>
    </w:p>
    <w:p w14:paraId="31AB7867" w14:textId="2EFC1BB4" w:rsidR="003D41D1" w:rsidRDefault="00717D8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 zástupci Partnera:</w:t>
      </w:r>
    </w:p>
    <w:p w14:paraId="6C9246C3" w14:textId="77777777" w:rsidR="00717D88" w:rsidRDefault="00717D8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8" w:name="_Hlk151109045"/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Artur </w:t>
      </w:r>
      <w:proofErr xmlns:w="http://schemas.openxmlformats.org/wordprocessingml/2006/main" w:type="spellStart"/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Nowocień </w:t>
      </w:r>
      <w:proofErr xmlns:w="http://schemas.openxmlformats.org/wordprocessingml/2006/main" w:type="spellEnd"/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tel. 669-438-845,</w:t>
      </w:r>
    </w:p>
    <w:p w14:paraId="51D817C0" w14:textId="1E7F54E0" w:rsidR="001076F9" w:rsidRDefault="00717D8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Wojciech Wojciechowski, tel. 603-041-062</w:t>
      </w:r>
      <w:bookmarkEnd xmlns:w="http://schemas.openxmlformats.org/wordprocessingml/2006/main" w:id="8"/>
    </w:p>
    <w:p w14:paraId="31AB786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B" w14:textId="77777777" w:rsidR="003D41D1" w:rsidRPr="006F2FD2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CÍLE A TEMATICKÝ ROZSAH SOUTĚŽE</w:t>
      </w:r>
    </w:p>
    <w:p w14:paraId="31AB786C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31AB786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Cílem soutěže je:</w:t>
      </w:r>
    </w:p>
    <w:p w14:paraId="31AB786E" w14:textId="7A7EA173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prohloubení odborných znalostí souvisejících s montáží, uváděním do provozu a provozem elektronických součástek a systémů; provoz a programování elektronických systémů,</w:t>
      </w:r>
    </w:p>
    <w:p w14:paraId="31AB786F" w14:textId="46B3A1B2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zdokonalování praktických dovedností ve zvoleném povolání elektrotechnika,</w:t>
      </w:r>
    </w:p>
    <w:p w14:paraId="31AB7870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rozvíjet schopnost samostatně získávat znalosti,</w:t>
      </w:r>
    </w:p>
    <w:p w14:paraId="31AB7871" w14:textId="31BAB872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seznámení se současnými materiálovými a technologickými řešeními v oblasti elektroniky,</w:t>
      </w:r>
    </w:p>
    <w:p w14:paraId="31AB7872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vytváření příležitostí k rozvoji vlastních zájmů a talentů,</w:t>
      </w:r>
    </w:p>
    <w:p w14:paraId="31AB7873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příprava na profesní uplatnění,</w:t>
      </w:r>
    </w:p>
    <w:p w14:paraId="31AB7874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zdokonalování forem a metod tvůrčí práce učitelů s mládeží.</w:t>
      </w:r>
    </w:p>
    <w:p w14:paraId="31AB7875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6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Předmětem soutěže jsou praktické a intelektuální dovednosti v oblasti</w:t>
      </w:r>
    </w:p>
    <w:p w14:paraId="31AB787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8" w14:textId="77ACA9F5" w:rsidR="003D41D1" w:rsidRPr="004A450F" w:rsidRDefault="00B367A4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9" w:name="_heading=h.3znysh7" w:colFirst="0" w:colLast="0"/>
      <w:bookmarkEnd xmlns:w="http://schemas.openxmlformats.org/wordprocessingml/2006/main" w:id="9"/>
      <w:r xmlns:w="http://schemas.openxmlformats.org/wordprocessingml/2006/main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základní kurikulum pro profese odborného vzdělávání zařazené do elektronického a mechatronického průmyslu (ELM), uvedené v klasifikaci profesí odborného vzdělávání: automatizační inženýr, elektrotechnik, mechatronik, technik automatizace, elektrotechnik, mechatronik, robotický technik;</w:t>
      </w:r>
    </w:p>
    <w:p w14:paraId="5BDE6BC8" w14:textId="275F9ACB" w:rsidR="00717D88" w:rsidRPr="00717D88" w:rsidRDefault="00B367A4" w:rsidP="00717D88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0" w:name="_heading=h.2et92p0" w:colFirst="0" w:colLast="0"/>
      <w:bookmarkEnd xmlns:w="http://schemas.openxmlformats.org/wordprocessingml/2006/main" w:id="10"/>
      <w:r xmlns:w="http://schemas.openxmlformats.org/wordprocessingml/2006/main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specializovaná problematika související s montáží, uváděním do provozu a provozem elektronických systémů, provoz a programování elektronických systémů;</w:t>
      </w:r>
    </w:p>
    <w:p w14:paraId="31AB787A" w14:textId="35501265" w:rsidR="003D41D1" w:rsidRPr="00717D88" w:rsidRDefault="00B367A4" w:rsidP="00717D88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všeobecně vzdělávací předměty: matematika, fyzika.</w:t>
      </w:r>
    </w:p>
    <w:p w14:paraId="31AB787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C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ÚČASTNÍCI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7D" w14:textId="3FDB1CD0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1" w:name="_heading=h.tyjcwt" w:colFirst="0" w:colLast="0"/>
      <w:bookmarkEnd xmlns:w="http://schemas.openxmlformats.org/wordprocessingml/2006/main" w:id="1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je určena pro studenty </w:t>
      </w:r>
      <w:r xmlns:w="http://schemas.openxmlformats.org/wordprocessingml/2006/main" w:rsidR="00876D5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středních škol zaměřených na elektronický a mechatronický průmysl (ELM) v oborech vzdělávání: automatizace, elektronika, mechatronika, technik automatizace, technik elektroniky, technik mechatroniky, </w:t>
      </w:r>
      <w:bookmarkStart xmlns:w="http://schemas.openxmlformats.org/wordprocessingml/2006/main" w:id="12" w:name="_Hlk151109575"/>
      <w:r xmlns:w="http://schemas.openxmlformats.org/wordprocessingml/2006/main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technik robotiky </w:t>
      </w:r>
      <w:bookmarkEnd xmlns:w="http://schemas.openxmlformats.org/wordprocessingml/2006/main" w:id="12"/>
      <w:r xmlns:w="http://schemas.openxmlformats.org/wordprocessingml/2006/main" w:rsidR="00AB5916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kterým v den finále soutěže nedosáhlo alespoň 20 let.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7E" w14:textId="555D946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3" w:name="_heading=h.3dy6vkm" w:colFirst="0" w:colLast="0"/>
      <w:bookmarkEnd xmlns:w="http://schemas.openxmlformats.org/wordprocessingml/2006/main" w:id="1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odborných dovedností </w:t>
      </w:r>
      <w:r xmlns:w="http://schemas.openxmlformats.org/wordprocessingml/2006/main"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 soutěže účastní individuálně.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7F" w14:textId="0443AD06" w:rsidR="003D41D1" w:rsidRPr="006F2FD2" w:rsidRDefault="00C8193C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FÁZE SOUTĚŽE</w:t>
      </w:r>
    </w:p>
    <w:p w14:paraId="31AB788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1" w14:textId="7235CF04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4" w:name="_Hlk14895153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profesionálních dovedností v </w:t>
      </w:r>
      <w:r xmlns:w="http://schemas.openxmlformats.org/wordprocessingml/2006/main"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oboru ELEKTRONIKA (PROTOTYPOVÁNÍ) </w:t>
      </w:r>
      <w:r xmlns:w="http://schemas.openxmlformats.org/wordprocessingml/2006/main"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 skládá ze tří fází: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bookmarkEnd xmlns:w="http://schemas.openxmlformats.org/wordprocessingml/2006/main" w:id="14"/>
    </w:p>
    <w:p w14:paraId="58A71F09" w14:textId="77777777" w:rsidR="00AB5916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Fáze I Online registrace</w:t>
      </w:r>
    </w:p>
    <w:p w14:paraId="203A5844" w14:textId="77777777" w:rsidR="002B2048" w:rsidRPr="002B2048" w:rsidRDefault="00B367A4" w:rsidP="002B204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 w:rsidR="002B2048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Registrace do soutěže probíhá na adrese https://skillscomp.itee.radom.pl/</w:t>
      </w:r>
    </w:p>
    <w:p w14:paraId="7958FB32" w14:textId="6D0441A4" w:rsidR="002B2048" w:rsidRPr="002B2048" w:rsidRDefault="002B2048" w:rsidP="002B204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Každá škola/instituce může nominovat maximálně jednoho kandidáta. Školy provádějí kvalifikační kola samostatně.</w:t>
      </w:r>
    </w:p>
    <w:p w14:paraId="69EADF6F" w14:textId="0ABF8CDA" w:rsidR="00876D58" w:rsidRPr="00876D58" w:rsidRDefault="005D2F6E" w:rsidP="00876D58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Žádosti musí být podány do 22. prosince 2023.</w:t>
      </w:r>
    </w:p>
    <w:p w14:paraId="31AB7885" w14:textId="32487196" w:rsidR="003D41D1" w:rsidRDefault="003D41D1" w:rsidP="002B204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6" w14:textId="06A9BDCD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Odesláním přihlášky žadatel souhlasí s těmito Pravidly a prohlašuje svou účast na finále a teambuildingové akci v termínu určeném Pořadatelem. Účastníci soutěže a jejich zákonní zástupci jsou povinni poskytnout Pořadateli své osobní údaje prostřednictvím přihlášky: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87" w14:textId="77777777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název a adresa školy</w:t>
      </w:r>
    </w:p>
    <w:p w14:paraId="31AB7888" w14:textId="2735352B" w:rsidR="003D41D1" w:rsidRDefault="002E6327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účastníkovi (jméno, datum narození, telefonní číslo, e-mail)</w:t>
      </w:r>
    </w:p>
    <w:p w14:paraId="31AB7889" w14:textId="77777777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opatrovníkovi (jméno a příjmení, telefonní číslo, e-mail)</w:t>
      </w:r>
    </w:p>
    <w:p w14:paraId="31AB788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Přihláška musí být vyplněna kompletně, včetně všech údajů, informací a příloh požadovaných Pořadatelem.</w:t>
      </w:r>
    </w:p>
    <w:p w14:paraId="31AB788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D" w14:textId="62DE6458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5" w:name="_heading=h.1t3h5sf" w:colFirst="0" w:colLast="0"/>
      <w:bookmarkEnd xmlns:w="http://schemas.openxmlformats.org/wordprocessingml/2006/main" w:id="15"/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Fáze II Semifinále </w:t>
      </w:r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této fázi je účastník povinen splnit a zdokumentovat semifinálový úkol určený pořadatelem.</w:t>
      </w:r>
    </w:p>
    <w:p w14:paraId="31AB788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F8F5E99" w14:textId="0716D10F" w:rsidR="005D2F6E" w:rsidRDefault="0041628C" w:rsidP="005D2F6E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6" w:name="_Hlk151115642"/>
      <w:r xmlns:w="http://schemas.openxmlformats.org/wordprocessingml/2006/main" w:rsidRPr="0041628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Úkol bude zahrnovat návrh a sestavení elektronického obvodu. Skládá se ze tří částí, které zároveň zdůrazňují znalosti a dovednosti potřebné pro finální soutěž.</w:t>
      </w:r>
    </w:p>
    <w:p w14:paraId="20D99E46" w14:textId="77777777" w:rsidR="005D2F6E" w:rsidRDefault="005D2F6E" w:rsidP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799B07F" w14:textId="7ED25649" w:rsidR="005D2F6E" w:rsidRPr="005D2F6E" w:rsidRDefault="005D2F6E" w:rsidP="005D2F6E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Hodnocení bude vycházet z vypracované dokumentace – zprávy o realizaci semifinále, která by měla obsahovat seznam použitého nářadí, potřebných materiálů a podrobný popis, potvrzený fotografiemi pořízenými během práce, všech činností vedoucích k řešení problému daného v úkolu.</w:t>
      </w:r>
    </w:p>
    <w:p w14:paraId="6D3E33C5" w14:textId="77777777" w:rsidR="00AB5916" w:rsidRDefault="00AB5916" w:rsidP="003027AF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5DA498B" w14:textId="6F1AC81F" w:rsidR="003027AF" w:rsidRPr="003027AF" w:rsidRDefault="003027AF" w:rsidP="003027AF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Semifinálové úkoly budou hodnoceny porotou složenou z odborníků jmenovaných organizátorem soutěže s využitím hodnotícího listu (příloha 5). Rozhodnutí porotců jsou konečná a pro účastníky závazná. Podrobnosti naleznete v textu úkolu, který bude poskytnut po registraci do soutěže.</w:t>
      </w:r>
    </w:p>
    <w:bookmarkEnd w:id="16"/>
    <w:p w14:paraId="0AE62346" w14:textId="77777777" w:rsidR="005D2F6E" w:rsidRDefault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D9ED433" w14:textId="717C3F26" w:rsidR="00694A57" w:rsidRPr="001076F9" w:rsidRDefault="00694A57" w:rsidP="00694A57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7" w:name="_Hlk151115518"/>
      <w:r xmlns:w="http://schemas.openxmlformats.org/wordprocessingml/2006/main" w:rsidRPr="001076F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Vyplněný semifinálový úkol prosím zašlete na adresu: </w:t>
      </w:r>
      <w:r xmlns:w="http://schemas.openxmlformats.org/wordprocessingml/2006/main" w:rsidR="001076F9" w:rsidRPr="005D2F6E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skills@elektronik.edu.pl</w:t>
      </w:r>
    </w:p>
    <w:bookmarkEnd w:id="17"/>
    <w:p w14:paraId="31AB789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8A9CFAD" w14:textId="77777777" w:rsidR="002E6327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lang w:eastAsia="pl-PL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vybere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přihlášených prací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5 finalistů.</w:t>
      </w:r>
      <w:r xmlns:w="http://schemas.openxmlformats.org/wordprocessingml/2006/main" w:rsidR="002E6327" w:rsidRPr="002E6327">
        <w:rPr>
          <w:rFonts w:ascii="Poppins Light" w:eastAsia="Poppins Light" w:hAnsi="Poppins Light" w:cs="Poppins Light"/>
          <w:color w:val="59595B"/>
          <w:sz w:val="24"/>
          <w:szCs w:val="24"/>
          <w:lang w:eastAsia="pl-PL"/>
        </w:rPr>
        <w:t xml:space="preserve"> </w:t>
      </w:r>
    </w:p>
    <w:p w14:paraId="31AB789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6" w14:textId="1828AC35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Závislá práce bude diskvalifikována.</w:t>
      </w:r>
    </w:p>
    <w:p w14:paraId="31AB789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0623C2" w14:textId="0E4BB570" w:rsidR="00BC711F" w:rsidRDefault="00B367A4" w:rsidP="002E6327">
      <w:pPr xmlns:w="http://schemas.openxmlformats.org/wordprocessingml/2006/main">
        <w:spacing w:after="0" w:line="240" w:lineRule="auto"/>
        <w:jc w:val="both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Finále III. etapy</w:t>
      </w:r>
    </w:p>
    <w:p w14:paraId="40536FBA" w14:textId="77777777" w:rsidR="00BC711F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Finále trvá 2 dny hlavní soutěže a jeden den je věnován přípravným aktivitám a integračnímu setkání.</w:t>
      </w:r>
    </w:p>
    <w:p w14:paraId="6E8E186D" w14:textId="77777777" w:rsidR="00BC711F" w:rsidRDefault="00BC711F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8" w14:textId="795102A8" w:rsidR="003D41D1" w:rsidRPr="002E6327" w:rsidRDefault="00BC711F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2E6327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Finále se bude konat 11. až 13. března 2024.</w:t>
      </w:r>
    </w:p>
    <w:p w14:paraId="31AB789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B" w14:textId="61F7825D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8" w:name="_heading=h.4d34og8" w:colFirst="0" w:colLast="0"/>
      <w:bookmarkEnd xmlns:w="http://schemas.openxmlformats.org/wordprocessingml/2006/main" w:id="18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 finále se může zúčastnit maximálně pět účastníků vybraných ve druhé fázi. </w:t>
      </w:r>
      <w:bookmarkStart xmlns:w="http://schemas.openxmlformats.org/wordprocessingml/2006/main" w:id="19" w:name="_Hlk151116144"/>
      <w:r xmlns:w="http://schemas.openxmlformats.org/wordprocessingml/2006/main"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Předběžná verze harmonogramu finále je uvedena v příloze 4.</w:t>
      </w:r>
    </w:p>
    <w:bookmarkEnd w:id="19"/>
    <w:p w14:paraId="31AB789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D" w14:textId="115EB65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0" w:name="_Hlk15111326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Soutěžní příspěvky budou hodnoceny </w:t>
      </w:r>
      <w:r xmlns:w="http://schemas.openxmlformats.org/wordprocessingml/2006/main" w:rsid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čtyřčlennou porotou expertů jmenovanou organizátorem soutěže na základě hodnotícího archu </w:t>
      </w:r>
      <w:bookmarkStart xmlns:w="http://schemas.openxmlformats.org/wordprocessingml/2006/main" w:id="21" w:name="_Hlk151115618"/>
      <w:r xmlns:w="http://schemas.openxmlformats.org/wordprocessingml/2006/main" w:rsid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poskytnutého v den finále. </w:t>
      </w:r>
      <w:bookmarkEnd xmlns:w="http://schemas.openxmlformats.org/wordprocessingml/2006/main" w:id="2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Rozhodnutí poroty jsou konečná a pro účastníky závazná.</w:t>
      </w:r>
    </w:p>
    <w:bookmarkEnd w:id="20"/>
    <w:p w14:paraId="31AB789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7E607D7" w14:textId="6131F8B8" w:rsidR="009A3699" w:rsidRPr="009A3699" w:rsidRDefault="00B367A4" w:rsidP="009A369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Vítězství se určuje celkovým počtem bodů (maximálně 100 bodů) za splnění soutěžního úkolu. </w:t>
      </w:r>
      <w:bookmarkStart xmlns:w="http://schemas.openxmlformats.org/wordprocessingml/2006/main" w:id="22" w:name="_Hlk151115579"/>
      <w:r xmlns:w="http://schemas.openxmlformats.org/wordprocessingml/2006/main" w:rsidR="009A3699" w:rsidRP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Porota hodnotí počet a přesnost splněných úkolů a také čas potřebný k jejich splnění.</w:t>
      </w:r>
      <w:bookmarkEnd xmlns:w="http://schemas.openxmlformats.org/wordprocessingml/2006/main" w:id="22"/>
    </w:p>
    <w:p w14:paraId="31AB78A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2" w14:textId="7FC0BDA9" w:rsidR="003D41D1" w:rsidRPr="00744C15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potřebné informace naleznete na adrese: https://skillscomp.itee.radom.pl/</w:t>
      </w:r>
    </w:p>
    <w:p w14:paraId="6A13F87D" w14:textId="77777777" w:rsidR="001076F9" w:rsidRDefault="001076F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3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OCENĚNÍ</w:t>
      </w:r>
    </w:p>
    <w:p w14:paraId="31AB78A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5" w14:textId="5B3311A9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3" w:name="_heading=h.2s8eyo1" w:colFirst="0" w:colLast="0"/>
      <w:bookmarkEnd xmlns:w="http://schemas.openxmlformats.org/wordprocessingml/2006/main" w:id="2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profesionálních dovedností </w:t>
      </w:r>
      <w:bookmarkStart xmlns:w="http://schemas.openxmlformats.org/wordprocessingml/2006/main" w:id="24" w:name="_Hlk151110315"/>
      <w:r xmlns:w="http://schemas.openxmlformats.org/wordprocessingml/2006/main"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v oboru ELEKTRONIKA (PROTOTYPOVÁNÍ) </w:t>
      </w:r>
      <w:bookmarkEnd xmlns:w="http://schemas.openxmlformats.org/wordprocessingml/2006/main" w:id="24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vyhlášen po skončení soutěže.</w:t>
      </w:r>
    </w:p>
    <w:p w14:paraId="31AB78A6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7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v soutěži jsou:</w:t>
      </w:r>
    </w:p>
    <w:p w14:paraId="31AB78A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9" w14:textId="2594F54F" w:rsidR="003D41D1" w:rsidRDefault="00B367A4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5" w:name="_heading=h.17dp8vu" w:colFirst="0" w:colLast="0"/>
      <w:bookmarkEnd xmlns:w="http://schemas.openxmlformats.org/wordprocessingml/2006/main" w:id="25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hlavní cena: získání titulu „Nejlepší z </w:t>
      </w:r>
      <w:bookmarkStart xmlns:w="http://schemas.openxmlformats.org/wordprocessingml/2006/main" w:id="26" w:name="_Hlk151115685"/>
      <w:r xmlns:w="http://schemas.openxmlformats.org/wordprocessingml/2006/main" w:rsidR="00C8193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nejlepších“, který </w:t>
      </w:r>
      <w:r xmlns:w="http://schemas.openxmlformats.org/wordprocessingml/2006/main" w:rsidR="00B95576" w:rsidRPr="00B95576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 xml:space="preserve">je spojen s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xmlns:w="http://schemas.openxmlformats.org/wordprocessingml/2006/main" w:id="27" w:name="_Hlk150776454"/>
      <w:r xmlns:w="http://schemas.openxmlformats.org/wordprocessingml/2006/main" w:rsidR="00B63BD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možnost kvalifikovat se do týmu WorldSkills Poland a zúčastnit se soutěže </w:t>
      </w:r>
      <w:bookmarkStart xmlns:w="http://schemas.openxmlformats.org/wordprocessingml/2006/main" w:id="28" w:name="_Hlk147738746"/>
      <w:r xmlns:w="http://schemas.openxmlformats.org/wordprocessingml/2006/main"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xmlns:w="http://schemas.openxmlformats.org/wordprocessingml/2006/main" w:type="spellStart"/>
      <w:r xmlns:w="http://schemas.openxmlformats.org/wordprocessingml/2006/main"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</w:t>
      </w:r>
      <w:bookmarkEnd xmlns:w="http://schemas.openxmlformats.org/wordprocessingml/2006/main" w:id="28"/>
      <w:r xmlns:w="http://schemas.openxmlformats.org/wordprocessingml/2006/main"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Dánsku </w:t>
      </w:r>
      <w:bookmarkEnd xmlns:w="http://schemas.openxmlformats.org/wordprocessingml/2006/main" w:id="27"/>
      <w:r xmlns:w="http://schemas.openxmlformats.org/wordprocessingml/2006/main"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Vítěz také obdrží medaili, certifikát o účasti a dárky;</w:t>
      </w:r>
    </w:p>
    <w:bookmarkEnd w:id="26"/>
    <w:p w14:paraId="31AB78AA" w14:textId="1D78E1F5" w:rsidR="003D41D1" w:rsidRDefault="00B367A4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druhé místo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xmlns:w="http://schemas.openxmlformats.org/wordprocessingml/2006/main" w:id="29" w:name="_Hlk151115714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medaile, certifikát o účasti, dárky a titul první náhradní účastnice soutěže EuroSkills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bookmarkEnd w:id="29"/>
    <w:p w14:paraId="31AB78AB" w14:textId="57A973A4" w:rsidR="003D41D1" w:rsidRDefault="00B367A4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3. místo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xmlns:w="http://schemas.openxmlformats.org/wordprocessingml/2006/main" w:id="30" w:name="_Hlk15111572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medaile, certifikát o účasti, dárky a titul druhého náhradníka pro soutěž EuroSkills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bookmarkEnd w:id="30"/>
    <w:p w14:paraId="31AB78A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a partneři mohou pro vítěze poskytnout další, doplňkové ceny.</w:t>
      </w:r>
    </w:p>
    <w:p w14:paraId="31AB78A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budou vydány v souladu s platnými ustanoveními zákona o dani z příjmu fyzických osob ze dne 26. července 1991 (Sbírka zákonů z roku 2018, položka 1509, konsolidované znění, ve znění pozdějších předpisů). Podle § 21 odst. 1 bodu 68 zákona o dani z příjmu fyzických osob ze dne 26. července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Sbírka zákonů z roku 2021, položka 1243)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hodnota výher v soutěžích v oblasti vědy, kultury, umění, žurnalistiky a sportu osvobozena od daně z příjmu, pokud jednorázová hodnota těchto výher nebo cen nepřesáhne 2 000 PLN.</w:t>
      </w:r>
    </w:p>
    <w:p w14:paraId="31AB78B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1" w14:textId="24C34895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Pokud jednorázová hodnota výher v soutěži přesáhne 2 000 PLN hrubého, budou ceny udělené v soutěži podléhat paušální dani z příjmu ve výši 10 % v souladu s § 30 odst. 1 bodem 2 zákona o dani z příjmu fyzických osob a ke každé ceně bude připsána dodatečná peněžní cena ve výši 11,11 % z hrubé hodnoty ceny (zaokrouhleno na nejbližší celý zlotý). Dodatečná peněžní cena nebude účastníkovi vydána, ale bude v plné výši použita na úhradu paušální daně z příjmu v souladu s platnými ustanoveními zákona o dani z příjmu fyzických osob ze dne 26. července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Sbírka zákonů z roku 2021, položka 1243).</w:t>
      </w:r>
    </w:p>
    <w:p w14:paraId="31AB78B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4" w14:textId="78E0BCD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tímto informuje, že přijetím nominace a cen v soutěži profesionálních dovedností </w:t>
      </w:r>
      <w:r xmlns:w="http://schemas.openxmlformats.org/wordprocessingml/2006/main"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účastník souhlasí se zveřejněním, zaznamenáním, reprodukcí a veřejným použitím svého obrazu (včetně jména, bydliště a školy) bez časového nebo územního omezení v reklamních materiálech pořadatele a subjektů, které s ním spolupracují nebo spravují webové stránky, platformy sociálních médií, jako je Facebook, Twitter atd., a to bez další úhrady. Účastník má právo souhlas odvolat, tím však není dotčena zákonnost zpracování na základě souhlasu před jeho odvoláním.</w:t>
      </w:r>
    </w:p>
    <w:p w14:paraId="31AB78B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6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ZÁVĚREČNÁ USTANOVENÍ</w:t>
      </w:r>
    </w:p>
    <w:p w14:paraId="31AB78B7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Předpisy jsou platné ode dne vyhlášení do odvolání.</w:t>
      </w:r>
    </w:p>
    <w:p w14:paraId="31AB78B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A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si vyhrazuje právo zrušit soutěž bez udání důvodu, jakož i kdykoli zrušit soutěž nebo upravit její průběh a tato pravidla v případě ohrožení vyplývajících z epidemie, zdravotní situace, obtíží s přístupem k automobilové, letecké nebo pěší dopravě, omezení vyplývajících z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rozhodnutí státních nebo místních orgánů správy nebo rozhodnutí jiných subjektů a institucí (zejména včetně sponzorů).</w:t>
      </w:r>
    </w:p>
    <w:p w14:paraId="31AB78B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C" w14:textId="6B9E8700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1" w:name="_heading=h.3rdcrjn" w:colFirst="0" w:colLast="0"/>
      <w:bookmarkEnd xmlns:w="http://schemas.openxmlformats.org/wordprocessingml/2006/main" w:id="3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Pořadatel, partner a další subjekty spolupracující s ním při organizaci Soutěže profesionálních dovedností </w:t>
      </w:r>
      <w:r xmlns:w="http://schemas.openxmlformats.org/wordprocessingml/2006/main"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nenesou odpovědnost za chyby a opomenutí třetích stran ani za případná zpoždění či nesrovnalosti z toho vyplývající.</w:t>
      </w:r>
    </w:p>
    <w:p w14:paraId="31AB78BF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0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Rozhodnutí kapituly je konečné a nezpochybnitelné.</w:t>
      </w:r>
    </w:p>
    <w:p w14:paraId="31AB78C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2" w14:textId="1D9084C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soutěži profesních dovedností </w:t>
      </w:r>
      <w:r xmlns:w="http://schemas.openxmlformats.org/wordprocessingml/2006/main"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v oboru 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dobrovolná.</w:t>
      </w:r>
    </w:p>
    <w:p w14:paraId="31AB78C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4" w14:textId="314DC29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popisy soutěže v profesionálních dovednostech </w:t>
      </w:r>
      <w:r xmlns:w="http://schemas.openxmlformats.org/wordprocessingml/2006/main" w:rsidR="00F93636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v oboru ELEKTRONIKA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použité v reklamě a propagačních materiálech slouží pouze pro obecné informační účely. Závazná jsou pouze tato Pravidla a předpisy v celém rozsahu.</w:t>
      </w:r>
    </w:p>
    <w:p w14:paraId="31AB78C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6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Organizátor:</w:t>
      </w:r>
    </w:p>
    <w:p w14:paraId="31AB78C7" w14:textId="332AE414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zajišťuje (dvě noci) ubytování pro účastníky a jejich doprovod v zařízení vybraném pořadatelem;</w:t>
      </w:r>
    </w:p>
    <w:p w14:paraId="31AB78C8" w14:textId="1D4F3E8A" w:rsidR="003D41D1" w:rsidRDefault="00DF3A27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hradí náklady na stravování účastníků a doprovodných osob během 2 dnů soutěže (2 snídaně a 2 obědy)</w:t>
      </w:r>
    </w:p>
    <w:p w14:paraId="31AB78C9" w14:textId="08B83FAC" w:rsidR="003D41D1" w:rsidRDefault="00DF3A27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hradí náklady na účast účastníků a jejich zákonných zástupců na integračním setkání</w:t>
      </w:r>
    </w:p>
    <w:p w14:paraId="1A843717" w14:textId="1CD5466E" w:rsidR="00744C15" w:rsidRPr="00B63BDF" w:rsidRDefault="00B367A4" w:rsidP="00B63BDF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nepokrývá cestovní náklady </w:t>
      </w:r>
      <w:bookmarkStart xmlns:w="http://schemas.openxmlformats.org/wordprocessingml/2006/main" w:id="32" w:name="_Hlk151115790"/>
      <w:r xmlns:w="http://schemas.openxmlformats.org/wordprocessingml/2006/main"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 náklady na místní dopravu</w:t>
      </w:r>
      <w:bookmarkEnd xmlns:w="http://schemas.openxmlformats.org/wordprocessingml/2006/main" w:id="32"/>
    </w:p>
    <w:p w14:paraId="519587A3" w14:textId="77777777" w:rsidR="00744C15" w:rsidRDefault="00744C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D" w14:textId="56EB125E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COPYRIGHT</w:t>
      </w:r>
    </w:p>
    <w:p w14:paraId="31AB78C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F" w14:textId="34C252BC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soutěže se zaručují, že mají příslušná autorská práva a práva k obrazu k předložené dokumentaci k semifinálovému úkolu, která jim umožňují její reprodukci, distribuci a publikaci.</w:t>
      </w:r>
    </w:p>
    <w:p w14:paraId="31AB78D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přebírají plnou právní odpovědnost za svá prohlášení. V případě jakýchkoli nároků ze strany třetích stran účastníci po oznámení Pořadatelem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neprodleně prošetří záležitost a budou se proti takovým nárokům bránit na vlastní náklady a riziko. Dále uhradí všechny oprávněné nároky a pokud budou Pořadateli přiznány, uhradí jim celou část nároků a všechny související výdaje a poplatky, včetně poplatků a nákladů právního zastoupení, jakož i jakékoli další škody vyplývající z výše popsaných nároků třetích stran.</w:t>
      </w:r>
    </w:p>
    <w:p w14:paraId="31AB78D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3" w14:textId="1228243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3" w:name="_heading=h.26in1rg" w:colFirst="0" w:colLast="0"/>
      <w:bookmarkEnd xmlns:w="http://schemas.openxmlformats.org/wordprocessingml/2006/main" w:id="3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 kvalifikaci do finále soutěže profesionálních dovedností v </w:t>
      </w:r>
      <w:r xmlns:w="http://schemas.openxmlformats.org/wordprocessingml/2006/main" w:rsidR="00F93636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ELEKTRONIKE (PROTOTYPOVÁNÍ)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převádějí účastníci na pořadatele autorská práva k předloženým materiálům a práva na distribuci studií a materiálů, a to bez územního a časového omezení v následujících oblastech využití: nahrávání, reprodukce jakoukoli technikou, uvedení na trh, zápis do paměti počítače, veřejné provedení a veřejná reprodukce, výstava, vystavení, pronájem, leasing, vysílání pomocí kabelového nebo bezdrátového obrazu nebo zvuku prostřednictvím pozemní stanice, vysílání prostřednictvím</w:t>
      </w:r>
      <w:r xmlns:w="http://schemas.openxmlformats.org/wordprocessingml/2006/main"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satelity, simultánní a integrální vysílání díla vysílaného jinou rozhlasovou nebo televizní organizací, publikování a distribuce prostřednictvím internetu.</w:t>
      </w:r>
    </w:p>
    <w:p w14:paraId="31AB78D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5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zplnomocňují Pořadatele s právem udělit další oprávnění k použití veškerých materiálů poskytnutých účastníky pro účely soutěže, zejména k jejich uložení do paměti počítače nebo jiného zařízení, ke zpracování materiálů a k jejich publikování a šíření v souvislosti se soutěží, a to v období od obdržení nominace do finále soutěže, až do posledního dne měsíce, ve kterém se soutěž koná.</w:t>
      </w:r>
    </w:p>
    <w:p w14:paraId="31AB78D6" w14:textId="77777777" w:rsidR="003D41D1" w:rsidRDefault="003D41D1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7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xmlns:w="http://schemas.openxmlformats.org/wordprocessingml/2006/main" w:id="34" w:name="_heading=h.lnxbz9" w:colFirst="0" w:colLast="0"/>
      <w:bookmarkEnd xmlns:w="http://schemas.openxmlformats.org/wordprocessingml/2006/main" w:id="34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Zpracování osobních údajů</w:t>
      </w:r>
    </w:p>
    <w:p w14:paraId="31AB78D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9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5" w:name="_heading=h.35nkun2" w:colFirst="0" w:colLast="0"/>
      <w:bookmarkEnd xmlns:w="http://schemas.openxmlformats.org/wordprocessingml/2006/main" w:id="35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Správcem osobních údajů zpracovávaných v souvislosti se soutěží je Pořadatel, tj. Łukasiewicz Research Network - Institute for Exploitation Technology, ul. Pułaskiego 6/10, 26-600 Radom, tel.: (48) 364-42-41, fax: (48) 364-47-60, e-mailová adresa: Instytutu@itee.lukasiewicz.gov.pl. Údaje budou Pořadatelem zpracovávány za účelem a v rozsahu souvisejícím s organizací, průběhem 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vypořádáním soutěže v souladu s těmito Pravidly. Poskytnutí osobních údajů je dobrovolné, ale jejich neposkytnutí vám zabrání v účasti v soutěži nebo v jejím hodnocení.</w:t>
      </w:r>
    </w:p>
    <w:p w14:paraId="31AB78D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6" w:name="_heading=h.1ksv4uv" w:colFirst="0" w:colLast="0"/>
      <w:bookmarkEnd xmlns:w="http://schemas.openxmlformats.org/wordprocessingml/2006/main" w:id="36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jmenoval pověřence pro ochranu osobních údajů, kterého lze kontaktovat na následující e-mailové adrese: iodo@itee.lukasiewicz.gov.pl, tel. (48) 364-42-41, linka 294.</w:t>
      </w:r>
    </w:p>
    <w:p w14:paraId="31AB78D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Osobní údaje účastníků a porotců budou zpracovávány v souladu s podmínkami stanovenými v nařízení Evropského parlamentu a Rady (EU) 2016/679 ze dne 27. dubna 2016 o ochraně fyzických osob v souvislosti se zpracováním osobních údajů a o volném pohybu těchto údajů a o zrušení směrnice 95/46/ES (Úř. věst. L 119, 4.5.2016, s. 1–88, GDPR), polských předpisech přijatých za účelem uplatňování GDPR, dalších platných právních ustanoveních a těchto předpisech.</w:t>
      </w:r>
    </w:p>
    <w:p w14:paraId="31AB78D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09E466D" w14:textId="2E67A339" w:rsidR="00744C15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Podrobné informace jsou uvedeny v příloze č. 7 nařízení (Informační doložka o zpracování údajů a použití obrázku) a v příloze č. 8 (Souhlas s použitím obrázku).</w:t>
      </w:r>
    </w:p>
    <w:p w14:paraId="19936423" w14:textId="77777777" w:rsidR="00744C15" w:rsidRDefault="00744C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1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PŘÍLOHY</w:t>
      </w:r>
    </w:p>
    <w:p w14:paraId="31AB78E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4" w14:textId="6AC6943C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7" w:name="_heading=h.44sinio" w:colFirst="0" w:colLast="0"/>
      <w:bookmarkStart xmlns:w="http://schemas.openxmlformats.org/wordprocessingml/2006/main" w:id="38" w:name="_Hlk151115839"/>
      <w:bookmarkEnd xmlns:w="http://schemas.openxmlformats.org/wordprocessingml/2006/main" w:id="3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1 ÚČASTNÍ FORMULÁŘ</w:t>
      </w:r>
    </w:p>
    <w:p w14:paraId="31AB78E6" w14:textId="397B337F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9" w:name="_heading=h.2jxsxqh" w:colFirst="0" w:colLast="0"/>
      <w:bookmarkEnd xmlns:w="http://schemas.openxmlformats.org/wordprocessingml/2006/main" w:id="39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2 POLOFINÁLNÍ ÚKOL k dispozici po registraci</w:t>
      </w:r>
    </w:p>
    <w:p w14:paraId="31AB78E8" w14:textId="10F00C5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Č. 3 ZÁVĚREČNÝ ÚKOL (popis, pokyny pro účastníky, seznam infrastruktury poskytované organizátorem a partnery, seznam povoleného nářadí, které může mít účastník s sebou) </w:t>
      </w:r>
      <w:bookmarkStart xmlns:w="http://schemas.openxmlformats.org/wordprocessingml/2006/main" w:id="40" w:name="_Hlk151111191"/>
      <w:r xmlns:w="http://schemas.openxmlformats.org/wordprocessingml/2006/main"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zpřístupněn v den finále</w:t>
      </w:r>
    </w:p>
    <w:p w14:paraId="31AB78EA" w14:textId="638BF3E5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41" w:name="_heading=h.z337ya" w:colFirst="0" w:colLast="0"/>
      <w:bookmarkStart xmlns:w="http://schemas.openxmlformats.org/wordprocessingml/2006/main" w:id="42" w:name="_Hlk151112103"/>
      <w:bookmarkEnd xmlns:w="http://schemas.openxmlformats.org/wordprocessingml/2006/main" w:id="40"/>
      <w:bookmarkEnd xmlns:w="http://schemas.openxmlformats.org/wordprocessingml/2006/main" w:id="4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4 KONEČNÝ HARMONOGRAM</w:t>
      </w:r>
      <w:bookmarkEnd xmlns:w="http://schemas.openxmlformats.org/wordprocessingml/2006/main" w:id="42"/>
      <w:r xmlns:w="http://schemas.openxmlformats.org/wordprocessingml/2006/main" w:rsidR="005A415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xmlns:w="http://schemas.openxmlformats.org/wordprocessingml/2006/main" w:id="43" w:name="_Hlk151116076"/>
      <w:r xmlns:w="http://schemas.openxmlformats.org/wordprocessingml/2006/main" w:rsidR="005A415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předběžná verze</w:t>
      </w:r>
      <w:bookmarkEnd xmlns:w="http://schemas.openxmlformats.org/wordprocessingml/2006/main" w:id="43"/>
    </w:p>
    <w:p w14:paraId="352C85D5" w14:textId="06220F28" w:rsidR="00666955" w:rsidRPr="00666955" w:rsidRDefault="00B367A4" w:rsidP="00666955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44" w:name="_heading=h.3j2qqm3" w:colFirst="0" w:colLast="0"/>
      <w:bookmarkStart xmlns:w="http://schemas.openxmlformats.org/wordprocessingml/2006/main" w:id="45" w:name="_Hlk151113887"/>
      <w:bookmarkEnd xmlns:w="http://schemas.openxmlformats.org/wordprocessingml/2006/main" w:id="44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5 HODNOTÍCÍ LIST pro semifinálový úkol</w:t>
      </w:r>
      <w:bookmarkEnd xmlns:w="http://schemas.openxmlformats.org/wordprocessingml/2006/main" w:id="45"/>
    </w:p>
    <w:p w14:paraId="31AB78E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6 ETICKÝ KODEX SOUDCE</w:t>
      </w:r>
    </w:p>
    <w:p w14:paraId="31AB78E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7 INFORMAČNÍ DOLOŽKA O ZPRACOVÁNÍ ÚDAJŮ</w:t>
      </w:r>
    </w:p>
    <w:p w14:paraId="31AB78F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8 SOUHLAS S POUŽITÍM OBRÁZKU</w:t>
      </w:r>
    </w:p>
    <w:bookmarkEnd w:id="38"/>
    <w:p w14:paraId="31AB78F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72BC5034" w14:textId="77777777" w:rsidR="0041628C" w:rsidRDefault="0041628C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154232BE" w14:textId="77777777" w:rsidR="00E61C2F" w:rsidRDefault="00E61C2F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  <w:bookmarkStart w:id="46" w:name="_Hlk151115866"/>
      <w:bookmarkStart w:id="47" w:name="_Hlk151112355"/>
    </w:p>
    <w:bookmarkEnd w:id="46"/>
    <w:bookmarkEnd w:id="47"/>
    <w:p w14:paraId="7328D34C" w14:textId="77777777" w:rsidR="00E61C2F" w:rsidRDefault="00E61C2F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sectPr w:rsidR="00E61C2F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0034" w14:textId="77777777" w:rsidR="004462FA" w:rsidRDefault="004462FA">
      <w:pPr>
        <w:spacing w:after="0" w:line="240" w:lineRule="auto"/>
      </w:pPr>
      <w:r>
        <w:separator/>
      </w:r>
    </w:p>
  </w:endnote>
  <w:endnote w:type="continuationSeparator" w:id="0">
    <w:p w14:paraId="72E957C7" w14:textId="77777777" w:rsidR="004462FA" w:rsidRDefault="004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8" w14:textId="4879B880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xmlns:w="http://schemas.openxmlformats.org/wordprocessingml/2006/main">
      <w:rPr>
        <w:color w:val="000000"/>
      </w:rPr>
      <w:fldChar xmlns:w="http://schemas.openxmlformats.org/wordprocessingml/2006/main" w:fldCharType="begin"/>
    </w:r>
    <w:r xmlns:w="http://schemas.openxmlformats.org/wordprocessingml/2006/main">
      <w:rPr>
        <w:color w:val="000000"/>
      </w:rPr>
      <w:instrText xmlns:w="http://schemas.openxmlformats.org/wordprocessingml/2006/main">PAGE</w:instrText>
    </w:r>
    <w:r xmlns:w="http://schemas.openxmlformats.org/wordprocessingml/2006/main">
      <w:rPr>
        <w:color w:val="000000"/>
      </w:rPr>
      <w:fldChar xmlns:w="http://schemas.openxmlformats.org/wordprocessingml/2006/main" w:fldCharType="separate"/>
    </w:r>
    <w:r xmlns:w="http://schemas.openxmlformats.org/wordprocessingml/2006/main" w:rsidR="00D441F6">
      <w:rPr>
        <w:noProof/>
        <w:color w:val="000000"/>
      </w:rPr>
      <w:t xml:space="preserve">9</w:t>
    </w:r>
    <w:r xmlns:w="http://schemas.openxmlformats.org/wordprocessingml/2006/main">
      <w:rPr>
        <w:color w:val="000000"/>
      </w:rPr>
      <w:fldChar xmlns:w="http://schemas.openxmlformats.org/wordprocessingml/2006/main" w:fldCharType="end"/>
    </w:r>
  </w:p>
  <w:p w14:paraId="31AB78F9" w14:textId="5245036C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xmlns:w="http://schemas.openxmlformats.org/wordprocessingml/2006/main">
      <w:rPr>
        <w:color w:val="000000"/>
      </w:rPr>
      <w:t xml:space="preserve">Pravidla soutěže odborných dovedností </w:t>
    </w:r>
    <w:r xmlns:w="http://schemas.openxmlformats.org/wordprocessingml/2006/main" w:rsidR="00717D88" w:rsidRPr="00717D88">
      <w:rPr>
        <w:b/>
        <w:color w:val="000000"/>
      </w:rPr>
      <w:t xml:space="preserve">v oblasti ELEKTRONIKY (PROTOTYPOVÁNÍ)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2CA0" w14:textId="77777777" w:rsidR="004462FA" w:rsidRDefault="004462FA">
      <w:pPr>
        <w:spacing w:after="0" w:line="240" w:lineRule="auto"/>
      </w:pPr>
      <w:r>
        <w:separator/>
      </w:r>
    </w:p>
  </w:footnote>
  <w:footnote w:type="continuationSeparator" w:id="0">
    <w:p w14:paraId="6D432041" w14:textId="77777777" w:rsidR="004462FA" w:rsidRDefault="0044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7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1AB78FA" wp14:editId="31AB78FB">
          <wp:extent cx="5760720" cy="696595"/>
          <wp:effectExtent l="0" t="0" r="0" b="0"/>
          <wp:docPr id="262076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EC"/>
    <w:multiLevelType w:val="hybridMultilevel"/>
    <w:tmpl w:val="4DECD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6D6"/>
    <w:multiLevelType w:val="hybridMultilevel"/>
    <w:tmpl w:val="9DBCC3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96"/>
    <w:multiLevelType w:val="hybridMultilevel"/>
    <w:tmpl w:val="F24E4868"/>
    <w:lvl w:ilvl="0" w:tplc="FFFFFFFF">
      <w:start w:val="1"/>
      <w:numFmt w:val="ideographDigital"/>
      <w:lvlText w:val=""/>
      <w:lvlJc w:val="left"/>
    </w:lvl>
    <w:lvl w:ilvl="1" w:tplc="10A862EE">
      <w:numFmt w:val="bullet"/>
      <w:lvlText w:val="•"/>
      <w:lvlJc w:val="left"/>
      <w:pPr>
        <w:ind w:left="360" w:hanging="360"/>
      </w:pPr>
      <w:rPr>
        <w:rFonts w:ascii="Poppins-Light" w:eastAsiaTheme="minorHAnsi" w:hAnsi="Poppins-Light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F38BF"/>
    <w:multiLevelType w:val="multilevel"/>
    <w:tmpl w:val="5B04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495AE1"/>
    <w:multiLevelType w:val="hybridMultilevel"/>
    <w:tmpl w:val="8354B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6E2A"/>
    <w:multiLevelType w:val="hybridMultilevel"/>
    <w:tmpl w:val="64B8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E9B"/>
    <w:multiLevelType w:val="multilevel"/>
    <w:tmpl w:val="A6325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770"/>
    <w:multiLevelType w:val="hybridMultilevel"/>
    <w:tmpl w:val="55FAD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874"/>
    <w:multiLevelType w:val="multilevel"/>
    <w:tmpl w:val="940C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D73"/>
    <w:multiLevelType w:val="multilevel"/>
    <w:tmpl w:val="7D62B8D6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C92666"/>
    <w:multiLevelType w:val="multilevel"/>
    <w:tmpl w:val="B6845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840BD"/>
    <w:multiLevelType w:val="hybridMultilevel"/>
    <w:tmpl w:val="9FD41664"/>
    <w:lvl w:ilvl="0" w:tplc="10A862EE">
      <w:numFmt w:val="bullet"/>
      <w:lvlText w:val="•"/>
      <w:lvlJc w:val="left"/>
      <w:pPr>
        <w:ind w:left="720" w:hanging="360"/>
      </w:pPr>
      <w:rPr>
        <w:rFonts w:ascii="Poppins-Light" w:eastAsiaTheme="minorHAnsi" w:hAnsi="Poppins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76CE"/>
    <w:multiLevelType w:val="multilevel"/>
    <w:tmpl w:val="2B92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BE2955"/>
    <w:multiLevelType w:val="multilevel"/>
    <w:tmpl w:val="C6788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B1EAE"/>
    <w:multiLevelType w:val="hybridMultilevel"/>
    <w:tmpl w:val="3EC43F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40105760">
    <w:abstractNumId w:val="3"/>
  </w:num>
  <w:num w:numId="2" w16cid:durableId="437524005">
    <w:abstractNumId w:val="14"/>
  </w:num>
  <w:num w:numId="3" w16cid:durableId="537006976">
    <w:abstractNumId w:val="7"/>
  </w:num>
  <w:num w:numId="4" w16cid:durableId="344986609">
    <w:abstractNumId w:val="11"/>
  </w:num>
  <w:num w:numId="5" w16cid:durableId="1221749680">
    <w:abstractNumId w:val="6"/>
  </w:num>
  <w:num w:numId="6" w16cid:durableId="609437608">
    <w:abstractNumId w:val="10"/>
  </w:num>
  <w:num w:numId="7" w16cid:durableId="1969318483">
    <w:abstractNumId w:val="13"/>
  </w:num>
  <w:num w:numId="8" w16cid:durableId="588541575">
    <w:abstractNumId w:val="9"/>
  </w:num>
  <w:num w:numId="9" w16cid:durableId="53748787">
    <w:abstractNumId w:val="5"/>
  </w:num>
  <w:num w:numId="10" w16cid:durableId="881598536">
    <w:abstractNumId w:val="1"/>
  </w:num>
  <w:num w:numId="11" w16cid:durableId="1387027941">
    <w:abstractNumId w:val="12"/>
  </w:num>
  <w:num w:numId="12" w16cid:durableId="958224632">
    <w:abstractNumId w:val="4"/>
  </w:num>
  <w:num w:numId="13" w16cid:durableId="1778326441">
    <w:abstractNumId w:val="8"/>
  </w:num>
  <w:num w:numId="14" w16cid:durableId="113408204">
    <w:abstractNumId w:val="0"/>
  </w:num>
  <w:num w:numId="15" w16cid:durableId="172188874">
    <w:abstractNumId w:val="2"/>
  </w:num>
  <w:num w:numId="16" w16cid:durableId="601961092">
    <w:abstractNumId w:val="15"/>
  </w:num>
  <w:num w:numId="17" w16cid:durableId="1314601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1"/>
    <w:rsid w:val="0007515B"/>
    <w:rsid w:val="000D2D63"/>
    <w:rsid w:val="000D3DB2"/>
    <w:rsid w:val="000F019C"/>
    <w:rsid w:val="001076F9"/>
    <w:rsid w:val="001C5594"/>
    <w:rsid w:val="001F47EC"/>
    <w:rsid w:val="00265708"/>
    <w:rsid w:val="002B2048"/>
    <w:rsid w:val="002E6327"/>
    <w:rsid w:val="003027AF"/>
    <w:rsid w:val="003D41D1"/>
    <w:rsid w:val="004017D1"/>
    <w:rsid w:val="0041628C"/>
    <w:rsid w:val="00431B54"/>
    <w:rsid w:val="004462FA"/>
    <w:rsid w:val="00470E30"/>
    <w:rsid w:val="004A450F"/>
    <w:rsid w:val="004A4BC7"/>
    <w:rsid w:val="005A4153"/>
    <w:rsid w:val="005D2F6E"/>
    <w:rsid w:val="00666955"/>
    <w:rsid w:val="00694A57"/>
    <w:rsid w:val="006F2FD2"/>
    <w:rsid w:val="00707C11"/>
    <w:rsid w:val="00717D88"/>
    <w:rsid w:val="00736E43"/>
    <w:rsid w:val="00744C15"/>
    <w:rsid w:val="00876D58"/>
    <w:rsid w:val="009A3699"/>
    <w:rsid w:val="00A4008A"/>
    <w:rsid w:val="00AB5916"/>
    <w:rsid w:val="00AC5142"/>
    <w:rsid w:val="00B03D63"/>
    <w:rsid w:val="00B13018"/>
    <w:rsid w:val="00B337C7"/>
    <w:rsid w:val="00B367A4"/>
    <w:rsid w:val="00B63BDF"/>
    <w:rsid w:val="00B725EF"/>
    <w:rsid w:val="00B95576"/>
    <w:rsid w:val="00BC711F"/>
    <w:rsid w:val="00BF30D1"/>
    <w:rsid w:val="00C042EA"/>
    <w:rsid w:val="00C8193C"/>
    <w:rsid w:val="00D441F6"/>
    <w:rsid w:val="00DB44DA"/>
    <w:rsid w:val="00DF3A27"/>
    <w:rsid w:val="00E61C2F"/>
    <w:rsid w:val="00E74EE8"/>
    <w:rsid w:val="00F62A97"/>
    <w:rsid w:val="00F93636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7838"/>
  <w15:docId w15:val="{D6944279-36B7-4048-9E43-F167B0E3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val="cs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666955"/>
    <w:pPr>
      <w:spacing w:after="0" w:line="240" w:lineRule="auto"/>
    </w:pPr>
    <w:rPr>
      <w:rFonts w:cs="Times New Roman"/>
      <w:lang w:eastAsia="en-US" w:val="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ojciechwojciechowski@elektroni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nowocien@elektronik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2435</Words>
  <Characters>17830</Characters>
  <Application>Microsoft Office Word</Application>
  <DocSecurity>0</DocSecurity>
  <Lines>481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3</cp:revision>
  <cp:lastPrinted>2023-10-11T06:14:00Z</cp:lastPrinted>
  <dcterms:created xsi:type="dcterms:W3CDTF">2025-03-25T13:45:00Z</dcterms:created>
  <dcterms:modified xsi:type="dcterms:W3CDTF">2025-07-09T09:02:00Z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30e6ecdf-e27a-45c4-b745-704349cae3b6</vt:lpwstr>
  </property>
</Properties>
</file>